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F1A" w:rsidRPr="004B7F1A" w:rsidRDefault="004B7F1A" w:rsidP="00865B5A">
      <w:pPr>
        <w:ind w:firstLine="709"/>
        <w:jc w:val="both"/>
        <w:rPr>
          <w:i/>
          <w:sz w:val="28"/>
          <w:szCs w:val="28"/>
          <w:u w:val="single"/>
        </w:rPr>
      </w:pPr>
      <w:r w:rsidRPr="004B7F1A">
        <w:rPr>
          <w:i/>
          <w:sz w:val="28"/>
          <w:szCs w:val="28"/>
        </w:rPr>
        <w:t xml:space="preserve">Курсивом выделены рекомендации разработчиков, которые не должны включаться в окончательный (принимаемый) текст Решения. </w:t>
      </w:r>
    </w:p>
    <w:p w:rsidR="004B7F1A" w:rsidRPr="004B7F1A" w:rsidRDefault="004B7F1A" w:rsidP="00865B5A">
      <w:pPr>
        <w:pStyle w:val="ConsPlusTitle"/>
        <w:ind w:firstLine="709"/>
        <w:jc w:val="both"/>
        <w:rPr>
          <w:rFonts w:ascii="Times New Roman" w:hAnsi="Times New Roman" w:cs="Times New Roman"/>
          <w:b w:val="0"/>
          <w:i/>
          <w:sz w:val="28"/>
          <w:szCs w:val="28"/>
        </w:rPr>
      </w:pPr>
      <w:r w:rsidRPr="004B7F1A">
        <w:rPr>
          <w:rFonts w:ascii="Times New Roman" w:hAnsi="Times New Roman" w:cs="Times New Roman"/>
          <w:b w:val="0"/>
          <w:i/>
          <w:sz w:val="28"/>
          <w:szCs w:val="28"/>
        </w:rPr>
        <w:t xml:space="preserve">Данный Проект является примерным, и в некоторых случаях не учитывает и не отражает специфику и условия конкретного муниципального образования, поэтому при принятии он может быть дополнен или изменен. </w:t>
      </w:r>
    </w:p>
    <w:p w:rsidR="004B7F1A" w:rsidRDefault="004B7F1A" w:rsidP="004B7F1A">
      <w:pPr>
        <w:autoSpaceDE w:val="0"/>
        <w:autoSpaceDN w:val="0"/>
        <w:adjustRightInd w:val="0"/>
        <w:ind w:firstLine="708"/>
        <w:jc w:val="both"/>
        <w:rPr>
          <w:i/>
          <w:sz w:val="28"/>
          <w:szCs w:val="28"/>
        </w:rPr>
      </w:pPr>
    </w:p>
    <w:p w:rsidR="008E271A" w:rsidRDefault="008E27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8E271A">
      <w:pPr>
        <w:jc w:val="center"/>
        <w:rPr>
          <w:b/>
          <w:sz w:val="28"/>
          <w:szCs w:val="28"/>
        </w:rPr>
      </w:pPr>
    </w:p>
    <w:p w:rsidR="004B7F1A" w:rsidRDefault="004B7F1A" w:rsidP="004B7F1A">
      <w:pPr>
        <w:rPr>
          <w:b/>
          <w:sz w:val="28"/>
          <w:szCs w:val="28"/>
        </w:rPr>
      </w:pPr>
    </w:p>
    <w:p w:rsidR="004B7F1A" w:rsidRDefault="004B7F1A" w:rsidP="004B7F1A">
      <w:pPr>
        <w:rPr>
          <w:b/>
          <w:sz w:val="28"/>
          <w:szCs w:val="28"/>
        </w:rPr>
      </w:pPr>
    </w:p>
    <w:p w:rsidR="004B7F1A" w:rsidRDefault="004B7F1A" w:rsidP="008E271A">
      <w:pPr>
        <w:jc w:val="center"/>
        <w:rPr>
          <w:b/>
          <w:sz w:val="28"/>
          <w:szCs w:val="28"/>
        </w:rPr>
      </w:pPr>
    </w:p>
    <w:p w:rsidR="00865B5A" w:rsidRDefault="00865B5A" w:rsidP="008E271A">
      <w:pPr>
        <w:jc w:val="center"/>
        <w:rPr>
          <w:b/>
          <w:sz w:val="28"/>
          <w:szCs w:val="28"/>
        </w:rPr>
      </w:pPr>
    </w:p>
    <w:p w:rsidR="00865B5A" w:rsidRDefault="00865B5A" w:rsidP="008E271A">
      <w:pPr>
        <w:jc w:val="center"/>
        <w:rPr>
          <w:b/>
          <w:sz w:val="28"/>
          <w:szCs w:val="28"/>
        </w:rPr>
      </w:pPr>
    </w:p>
    <w:p w:rsidR="00865B5A" w:rsidRDefault="00865B5A" w:rsidP="008E271A">
      <w:pPr>
        <w:jc w:val="center"/>
        <w:rPr>
          <w:b/>
          <w:sz w:val="28"/>
          <w:szCs w:val="28"/>
        </w:rPr>
      </w:pPr>
    </w:p>
    <w:p w:rsidR="00C04C0D" w:rsidRDefault="00C04C0D" w:rsidP="008E271A">
      <w:pPr>
        <w:jc w:val="center"/>
        <w:rPr>
          <w:b/>
          <w:sz w:val="28"/>
          <w:szCs w:val="28"/>
        </w:rPr>
      </w:pPr>
    </w:p>
    <w:p w:rsidR="00C04C0D" w:rsidRDefault="00C04C0D" w:rsidP="008E271A">
      <w:pPr>
        <w:jc w:val="center"/>
        <w:rPr>
          <w:b/>
          <w:sz w:val="28"/>
          <w:szCs w:val="28"/>
        </w:rPr>
      </w:pPr>
    </w:p>
    <w:p w:rsidR="00C04C0D" w:rsidRDefault="00C04C0D" w:rsidP="008E271A">
      <w:pPr>
        <w:jc w:val="center"/>
        <w:rPr>
          <w:b/>
          <w:sz w:val="28"/>
          <w:szCs w:val="28"/>
        </w:rPr>
      </w:pPr>
    </w:p>
    <w:p w:rsidR="00C04C0D" w:rsidRDefault="00C04C0D" w:rsidP="008E271A">
      <w:pPr>
        <w:jc w:val="center"/>
        <w:rPr>
          <w:b/>
          <w:sz w:val="28"/>
          <w:szCs w:val="28"/>
        </w:rPr>
      </w:pPr>
    </w:p>
    <w:p w:rsidR="00F83D47" w:rsidRDefault="00F83D47" w:rsidP="008E271A">
      <w:pPr>
        <w:jc w:val="center"/>
        <w:rPr>
          <w:b/>
          <w:sz w:val="28"/>
          <w:szCs w:val="28"/>
        </w:rPr>
      </w:pPr>
    </w:p>
    <w:p w:rsidR="00D07195" w:rsidRDefault="00D07195" w:rsidP="008E271A">
      <w:pPr>
        <w:jc w:val="center"/>
        <w:rPr>
          <w:b/>
          <w:sz w:val="28"/>
          <w:szCs w:val="28"/>
        </w:rPr>
      </w:pPr>
    </w:p>
    <w:p w:rsidR="00595066" w:rsidRDefault="00AB2E42" w:rsidP="008E271A">
      <w:pPr>
        <w:jc w:val="center"/>
        <w:rPr>
          <w:b/>
          <w:sz w:val="28"/>
          <w:szCs w:val="28"/>
        </w:rPr>
      </w:pPr>
      <w:r>
        <w:rPr>
          <w:b/>
          <w:noProof/>
          <w:sz w:val="28"/>
          <w:szCs w:val="28"/>
        </w:rPr>
        <w:lastRenderedPageBreak/>
        <w:pict>
          <v:rect id="Rectangle 2" o:spid="_x0000_s1026" style="position:absolute;left:0;text-align:left;margin-left:112.7pt;margin-top:12.95pt;width:220.75pt;height:42.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">
            <v:textbox>
              <w:txbxContent>
                <w:p w:rsidR="008E271A" w:rsidRPr="00BA58CF" w:rsidRDefault="008E271A" w:rsidP="008E271A">
                  <w:pPr>
                    <w:jc w:val="center"/>
                    <w:rPr>
                      <w:i/>
                    </w:rPr>
                  </w:pPr>
                  <w:r w:rsidRPr="00BA58CF">
                    <w:rPr>
                      <w:i/>
                    </w:rPr>
                    <w:t xml:space="preserve">Герб </w:t>
                  </w:r>
                  <w:r w:rsidR="008A3B00">
                    <w:rPr>
                      <w:i/>
                    </w:rPr>
                    <w:t>Брянской области</w:t>
                  </w:r>
                  <w:r w:rsidRPr="00BA58CF">
                    <w:rPr>
                      <w:i/>
                    </w:rPr>
                    <w:t xml:space="preserve"> или муниципального образования</w:t>
                  </w:r>
                </w:p>
              </w:txbxContent>
            </v:textbox>
          </v:rect>
        </w:pict>
      </w:r>
    </w:p>
    <w:p w:rsidR="008E271A" w:rsidRDefault="008E271A" w:rsidP="008548B7">
      <w:pPr>
        <w:jc w:val="center"/>
        <w:rPr>
          <w:b/>
          <w:sz w:val="28"/>
          <w:szCs w:val="28"/>
        </w:rPr>
      </w:pPr>
    </w:p>
    <w:p w:rsidR="008E271A" w:rsidRDefault="008E271A" w:rsidP="008548B7">
      <w:pPr>
        <w:jc w:val="center"/>
        <w:rPr>
          <w:b/>
          <w:sz w:val="28"/>
          <w:szCs w:val="28"/>
        </w:rPr>
      </w:pPr>
    </w:p>
    <w:p w:rsidR="008E271A" w:rsidRDefault="008E271A" w:rsidP="008548B7">
      <w:pPr>
        <w:jc w:val="center"/>
        <w:rPr>
          <w:b/>
          <w:sz w:val="28"/>
          <w:szCs w:val="28"/>
        </w:rPr>
      </w:pPr>
    </w:p>
    <w:p w:rsidR="008E271A" w:rsidRDefault="008E271A" w:rsidP="00A5286F">
      <w:pPr>
        <w:rPr>
          <w:b/>
          <w:sz w:val="28"/>
          <w:szCs w:val="28"/>
        </w:rPr>
      </w:pPr>
    </w:p>
    <w:p w:rsidR="008E271A" w:rsidRPr="008D139C" w:rsidRDefault="008E271A" w:rsidP="00A5286F">
      <w:pPr>
        <w:rPr>
          <w:b/>
          <w:sz w:val="28"/>
          <w:szCs w:val="28"/>
        </w:rPr>
      </w:pPr>
      <w:r w:rsidRPr="008D139C">
        <w:rPr>
          <w:b/>
          <w:sz w:val="28"/>
          <w:szCs w:val="28"/>
        </w:rPr>
        <w:t>______________________________________________________</w:t>
      </w:r>
      <w:r>
        <w:rPr>
          <w:b/>
          <w:sz w:val="28"/>
          <w:szCs w:val="28"/>
        </w:rPr>
        <w:t>___</w:t>
      </w:r>
      <w:r w:rsidRPr="008D139C">
        <w:rPr>
          <w:b/>
          <w:sz w:val="28"/>
          <w:szCs w:val="28"/>
        </w:rPr>
        <w:t>_________</w:t>
      </w:r>
    </w:p>
    <w:p w:rsidR="008E271A" w:rsidRPr="008D139C" w:rsidRDefault="008E271A" w:rsidP="00A5286F">
      <w:pPr>
        <w:jc w:val="center"/>
        <w:rPr>
          <w:i/>
          <w:sz w:val="20"/>
          <w:szCs w:val="20"/>
        </w:rPr>
      </w:pPr>
      <w:r w:rsidRPr="008D139C">
        <w:rPr>
          <w:i/>
          <w:sz w:val="20"/>
          <w:szCs w:val="20"/>
        </w:rPr>
        <w:t>(наименование представительного органа муниципального образования)</w:t>
      </w:r>
    </w:p>
    <w:p w:rsidR="008E271A" w:rsidRPr="008D139C" w:rsidRDefault="008E271A" w:rsidP="00A5286F">
      <w:pPr>
        <w:jc w:val="center"/>
        <w:rPr>
          <w:b/>
          <w:sz w:val="36"/>
          <w:szCs w:val="36"/>
        </w:rPr>
      </w:pPr>
    </w:p>
    <w:p w:rsidR="008E271A" w:rsidRPr="008D139C" w:rsidRDefault="008E271A" w:rsidP="00A5286F">
      <w:pPr>
        <w:jc w:val="center"/>
        <w:rPr>
          <w:b/>
          <w:sz w:val="36"/>
          <w:szCs w:val="36"/>
        </w:rPr>
      </w:pPr>
      <w:r w:rsidRPr="008D139C">
        <w:rPr>
          <w:b/>
          <w:sz w:val="36"/>
          <w:szCs w:val="36"/>
        </w:rPr>
        <w:t>РЕШЕНИЕ</w:t>
      </w:r>
    </w:p>
    <w:p w:rsidR="008E271A" w:rsidRPr="008D139C" w:rsidRDefault="008E271A" w:rsidP="00A5286F">
      <w:pPr>
        <w:jc w:val="center"/>
        <w:rPr>
          <w:sz w:val="28"/>
          <w:szCs w:val="28"/>
        </w:rPr>
      </w:pPr>
    </w:p>
    <w:p w:rsidR="008E271A" w:rsidRPr="008D139C" w:rsidRDefault="00A5286F" w:rsidP="00A5286F">
      <w:pPr>
        <w:rPr>
          <w:sz w:val="28"/>
          <w:szCs w:val="28"/>
        </w:rPr>
      </w:pPr>
      <w:r>
        <w:rPr>
          <w:sz w:val="28"/>
          <w:szCs w:val="28"/>
        </w:rPr>
        <w:t xml:space="preserve">Дата              </w:t>
      </w:r>
      <w:r>
        <w:rPr>
          <w:sz w:val="28"/>
          <w:szCs w:val="28"/>
        </w:rPr>
        <w:tab/>
      </w:r>
      <w:r w:rsidR="008E271A" w:rsidRPr="008D139C">
        <w:rPr>
          <w:sz w:val="28"/>
          <w:szCs w:val="28"/>
        </w:rPr>
        <w:t>______</w:t>
      </w:r>
      <w:r w:rsidR="008E271A">
        <w:rPr>
          <w:sz w:val="28"/>
          <w:szCs w:val="28"/>
        </w:rPr>
        <w:t xml:space="preserve">______________            </w:t>
      </w:r>
      <w:r w:rsidR="008E271A">
        <w:rPr>
          <w:sz w:val="28"/>
          <w:szCs w:val="28"/>
        </w:rPr>
        <w:tab/>
      </w:r>
      <w:r w:rsidR="008E271A" w:rsidRPr="008D139C">
        <w:rPr>
          <w:sz w:val="28"/>
          <w:szCs w:val="28"/>
        </w:rPr>
        <w:t>Номер</w:t>
      </w:r>
    </w:p>
    <w:p w:rsidR="008E271A" w:rsidRPr="008D139C" w:rsidRDefault="008E271A" w:rsidP="00A5286F">
      <w:pPr>
        <w:jc w:val="center"/>
        <w:rPr>
          <w:i/>
          <w:sz w:val="20"/>
          <w:szCs w:val="20"/>
        </w:rPr>
      </w:pPr>
      <w:r w:rsidRPr="008D139C">
        <w:rPr>
          <w:i/>
          <w:sz w:val="20"/>
          <w:szCs w:val="20"/>
        </w:rPr>
        <w:t>(место принятия)</w:t>
      </w:r>
    </w:p>
    <w:p w:rsidR="008E271A" w:rsidRPr="008E271A" w:rsidRDefault="008E271A" w:rsidP="00A5286F">
      <w:pPr>
        <w:pStyle w:val="ConsPlusTitle"/>
        <w:widowControl/>
        <w:rPr>
          <w:rFonts w:ascii="Times New Roman" w:hAnsi="Times New Roman" w:cs="Times New Roman"/>
          <w:sz w:val="28"/>
          <w:szCs w:val="28"/>
        </w:rPr>
      </w:pPr>
    </w:p>
    <w:p w:rsidR="008548B7" w:rsidRDefault="008E271A" w:rsidP="00A5286F">
      <w:pPr>
        <w:pStyle w:val="ConsPlusTitle"/>
        <w:widowControl/>
        <w:rPr>
          <w:rFonts w:ascii="Times New Roman" w:hAnsi="Times New Roman" w:cs="Times New Roman"/>
          <w:b w:val="0"/>
          <w:sz w:val="28"/>
          <w:szCs w:val="28"/>
        </w:rPr>
      </w:pPr>
      <w:r w:rsidRPr="008E271A">
        <w:rPr>
          <w:rFonts w:ascii="Times New Roman" w:hAnsi="Times New Roman" w:cs="Times New Roman"/>
          <w:b w:val="0"/>
          <w:sz w:val="28"/>
          <w:szCs w:val="28"/>
        </w:rPr>
        <w:t xml:space="preserve">Об утверждении </w:t>
      </w:r>
      <w:r w:rsidR="00CF1D37">
        <w:rPr>
          <w:rFonts w:ascii="Times New Roman" w:hAnsi="Times New Roman" w:cs="Times New Roman"/>
          <w:b w:val="0"/>
          <w:sz w:val="28"/>
          <w:szCs w:val="28"/>
        </w:rPr>
        <w:t>П</w:t>
      </w:r>
      <w:r w:rsidRPr="008E271A">
        <w:rPr>
          <w:rFonts w:ascii="Times New Roman" w:hAnsi="Times New Roman" w:cs="Times New Roman"/>
          <w:b w:val="0"/>
          <w:sz w:val="28"/>
          <w:szCs w:val="28"/>
        </w:rPr>
        <w:t xml:space="preserve">оложения о </w:t>
      </w:r>
      <w:r w:rsidR="008548B7">
        <w:rPr>
          <w:rFonts w:ascii="Times New Roman" w:hAnsi="Times New Roman" w:cs="Times New Roman"/>
          <w:b w:val="0"/>
          <w:sz w:val="28"/>
          <w:szCs w:val="28"/>
        </w:rPr>
        <w:t xml:space="preserve">контрольной </w:t>
      </w:r>
    </w:p>
    <w:p w:rsidR="008E271A" w:rsidRDefault="008548B7" w:rsidP="00A5286F">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геодезической съемке </w:t>
      </w:r>
      <w:r w:rsidR="008E271A" w:rsidRPr="008E271A">
        <w:rPr>
          <w:rFonts w:ascii="Times New Roman" w:hAnsi="Times New Roman" w:cs="Times New Roman"/>
          <w:b w:val="0"/>
          <w:sz w:val="28"/>
          <w:szCs w:val="28"/>
        </w:rPr>
        <w:t xml:space="preserve">на территории </w:t>
      </w:r>
    </w:p>
    <w:p w:rsidR="008E271A" w:rsidRPr="008D139C" w:rsidRDefault="008E271A" w:rsidP="00A5286F">
      <w:pPr>
        <w:jc w:val="both"/>
        <w:rPr>
          <w:sz w:val="28"/>
          <w:szCs w:val="28"/>
        </w:rPr>
      </w:pPr>
      <w:r w:rsidRPr="008D139C">
        <w:rPr>
          <w:sz w:val="28"/>
          <w:szCs w:val="28"/>
        </w:rPr>
        <w:t>_____________________________________</w:t>
      </w:r>
    </w:p>
    <w:p w:rsidR="008E271A" w:rsidRPr="008D139C" w:rsidRDefault="008E271A" w:rsidP="00A5286F">
      <w:pPr>
        <w:jc w:val="both"/>
        <w:rPr>
          <w:i/>
        </w:rPr>
      </w:pPr>
      <w:r w:rsidRPr="008D139C">
        <w:t>(</w:t>
      </w:r>
      <w:r w:rsidRPr="008D139C">
        <w:rPr>
          <w:i/>
        </w:rPr>
        <w:t>наименование муниципального образования)</w:t>
      </w:r>
    </w:p>
    <w:p w:rsidR="008E271A" w:rsidRPr="008E271A" w:rsidRDefault="008E271A" w:rsidP="00A5286F">
      <w:pPr>
        <w:pStyle w:val="ConsPlusTitle"/>
        <w:widowControl/>
        <w:tabs>
          <w:tab w:val="left" w:pos="10490"/>
        </w:tabs>
        <w:jc w:val="both"/>
        <w:rPr>
          <w:rFonts w:ascii="Times New Roman" w:hAnsi="Times New Roman" w:cs="Times New Roman"/>
          <w:b w:val="0"/>
          <w:sz w:val="28"/>
          <w:szCs w:val="28"/>
        </w:rPr>
      </w:pPr>
    </w:p>
    <w:p w:rsidR="008548B7" w:rsidRPr="00A5286F" w:rsidRDefault="008548B7" w:rsidP="00A5286F">
      <w:pPr>
        <w:widowControl w:val="0"/>
        <w:autoSpaceDE w:val="0"/>
        <w:autoSpaceDN w:val="0"/>
        <w:adjustRightInd w:val="0"/>
        <w:ind w:firstLine="709"/>
        <w:jc w:val="both"/>
        <w:rPr>
          <w:b/>
          <w:color w:val="000000"/>
          <w:spacing w:val="-9"/>
          <w:sz w:val="28"/>
          <w:szCs w:val="28"/>
        </w:rPr>
      </w:pPr>
      <w:r w:rsidRPr="00D34990">
        <w:rPr>
          <w:sz w:val="28"/>
          <w:szCs w:val="28"/>
        </w:rPr>
        <w:t xml:space="preserve">В </w:t>
      </w:r>
      <w:r w:rsidRPr="008548B7">
        <w:rPr>
          <w:sz w:val="28"/>
          <w:szCs w:val="28"/>
        </w:rPr>
        <w:t xml:space="preserve">соответствии с </w:t>
      </w:r>
      <w:r w:rsidR="00CD0AB6">
        <w:rPr>
          <w:sz w:val="28"/>
          <w:szCs w:val="28"/>
        </w:rPr>
        <w:t xml:space="preserve">положениями </w:t>
      </w:r>
      <w:r w:rsidRPr="008548B7">
        <w:rPr>
          <w:sz w:val="28"/>
          <w:szCs w:val="28"/>
        </w:rPr>
        <w:t xml:space="preserve">Федерального закона № 131-ФЗ от 06.10.2003 «Об общих принципах организации местного самоуправления в Российской Федерации», </w:t>
      </w:r>
      <w:hyperlink r:id="rId7" w:history="1">
        <w:r w:rsidRPr="008548B7">
          <w:rPr>
            <w:sz w:val="28"/>
            <w:szCs w:val="28"/>
          </w:rPr>
          <w:t>п. 134 раздела II</w:t>
        </w:r>
      </w:hyperlink>
      <w:r w:rsidRPr="008548B7">
        <w:rPr>
          <w:sz w:val="28"/>
          <w:szCs w:val="28"/>
        </w:rPr>
        <w:t xml:space="preserve"> «Процедуры, связанные с особенностями осуществления градостроительной деятельности» </w:t>
      </w:r>
      <w:r w:rsidR="00CD0AB6">
        <w:rPr>
          <w:sz w:val="28"/>
          <w:szCs w:val="28"/>
        </w:rPr>
        <w:t>П</w:t>
      </w:r>
      <w:r w:rsidRPr="008548B7">
        <w:rPr>
          <w:sz w:val="28"/>
          <w:szCs w:val="28"/>
        </w:rPr>
        <w:t xml:space="preserve">остановления Правительства РФ от 30.04.2014 № 403 «Об исчерпывающем перечне процедур в сфере жилищного строительства», </w:t>
      </w:r>
      <w:hyperlink r:id="rId8" w:history="1">
        <w:r w:rsidRPr="008548B7">
          <w:rPr>
            <w:sz w:val="28"/>
            <w:szCs w:val="28"/>
          </w:rPr>
          <w:t>п. 9.14</w:t>
        </w:r>
      </w:hyperlink>
      <w:r w:rsidRPr="008548B7">
        <w:rPr>
          <w:sz w:val="28"/>
          <w:szCs w:val="28"/>
        </w:rPr>
        <w:t xml:space="preserve"> Свода</w:t>
      </w:r>
      <w:r w:rsidRPr="00D34990">
        <w:rPr>
          <w:sz w:val="28"/>
          <w:szCs w:val="28"/>
        </w:rPr>
        <w:t xml:space="preserve"> правил 126.13330.2012 </w:t>
      </w:r>
      <w:r>
        <w:rPr>
          <w:sz w:val="28"/>
          <w:szCs w:val="28"/>
        </w:rPr>
        <w:t>«</w:t>
      </w:r>
      <w:r w:rsidRPr="00D34990">
        <w:rPr>
          <w:sz w:val="28"/>
          <w:szCs w:val="28"/>
        </w:rPr>
        <w:t>Геодезические работы в строительстве</w:t>
      </w:r>
      <w:r>
        <w:rPr>
          <w:sz w:val="28"/>
          <w:szCs w:val="28"/>
        </w:rPr>
        <w:t>»</w:t>
      </w:r>
      <w:r w:rsidRPr="00D34990">
        <w:rPr>
          <w:sz w:val="28"/>
          <w:szCs w:val="28"/>
        </w:rPr>
        <w:t xml:space="preserve">, утвержденных приказом </w:t>
      </w:r>
      <w:proofErr w:type="spellStart"/>
      <w:r w:rsidRPr="00D34990">
        <w:rPr>
          <w:sz w:val="28"/>
          <w:szCs w:val="28"/>
        </w:rPr>
        <w:t>Минрегиона</w:t>
      </w:r>
      <w:proofErr w:type="spellEnd"/>
      <w:r w:rsidRPr="00D34990">
        <w:rPr>
          <w:sz w:val="28"/>
          <w:szCs w:val="28"/>
        </w:rPr>
        <w:t xml:space="preserve"> России от 29.12.2011 </w:t>
      </w:r>
      <w:r>
        <w:rPr>
          <w:sz w:val="28"/>
          <w:szCs w:val="28"/>
        </w:rPr>
        <w:t>№</w:t>
      </w:r>
      <w:r w:rsidRPr="00D34990">
        <w:rPr>
          <w:sz w:val="28"/>
          <w:szCs w:val="28"/>
        </w:rPr>
        <w:t xml:space="preserve"> 635/1, на основании </w:t>
      </w:r>
      <w:r>
        <w:rPr>
          <w:sz w:val="28"/>
          <w:szCs w:val="28"/>
        </w:rPr>
        <w:t xml:space="preserve">статей _____ </w:t>
      </w:r>
      <w:r w:rsidRPr="00D34990">
        <w:rPr>
          <w:sz w:val="28"/>
          <w:szCs w:val="28"/>
        </w:rPr>
        <w:t xml:space="preserve">Устава </w:t>
      </w:r>
      <w:r w:rsidRPr="008E271A">
        <w:rPr>
          <w:sz w:val="28"/>
          <w:szCs w:val="28"/>
        </w:rPr>
        <w:t>(</w:t>
      </w:r>
      <w:r w:rsidRPr="008E271A">
        <w:rPr>
          <w:i/>
          <w:sz w:val="28"/>
          <w:szCs w:val="28"/>
        </w:rPr>
        <w:t>наименование муниципального образования</w:t>
      </w:r>
      <w:r w:rsidRPr="008E271A">
        <w:rPr>
          <w:sz w:val="28"/>
          <w:szCs w:val="28"/>
        </w:rPr>
        <w:t>)</w:t>
      </w:r>
      <w:r w:rsidRPr="00F7562A">
        <w:rPr>
          <w:i/>
          <w:sz w:val="28"/>
        </w:rPr>
        <w:t>наименование представительного органа  муниципального образования</w:t>
      </w:r>
      <w:r w:rsidR="00C04C0D">
        <w:rPr>
          <w:i/>
          <w:sz w:val="28"/>
        </w:rPr>
        <w:t xml:space="preserve"> </w:t>
      </w:r>
      <w:r w:rsidRPr="008D139C">
        <w:rPr>
          <w:b/>
          <w:color w:val="000000"/>
          <w:spacing w:val="-9"/>
          <w:sz w:val="28"/>
          <w:szCs w:val="28"/>
        </w:rPr>
        <w:t>РЕШИЛ:</w:t>
      </w:r>
    </w:p>
    <w:p w:rsidR="008548B7" w:rsidRPr="008548B7" w:rsidRDefault="008548B7" w:rsidP="00A5286F">
      <w:pPr>
        <w:widowControl w:val="0"/>
        <w:autoSpaceDE w:val="0"/>
        <w:autoSpaceDN w:val="0"/>
        <w:adjustRightInd w:val="0"/>
        <w:ind w:firstLine="709"/>
        <w:jc w:val="both"/>
        <w:rPr>
          <w:b/>
          <w:color w:val="000000"/>
          <w:spacing w:val="-9"/>
          <w:sz w:val="28"/>
          <w:szCs w:val="28"/>
        </w:rPr>
      </w:pPr>
      <w:r w:rsidRPr="008548B7">
        <w:rPr>
          <w:sz w:val="28"/>
          <w:szCs w:val="28"/>
        </w:rPr>
        <w:t xml:space="preserve">1. Утвердить </w:t>
      </w:r>
      <w:hyperlink w:anchor="Par30" w:history="1">
        <w:r w:rsidRPr="00D07195">
          <w:rPr>
            <w:sz w:val="28"/>
            <w:szCs w:val="28"/>
          </w:rPr>
          <w:t>Положение</w:t>
        </w:r>
      </w:hyperlink>
      <w:r w:rsidRPr="00D07195">
        <w:rPr>
          <w:sz w:val="28"/>
          <w:szCs w:val="28"/>
        </w:rPr>
        <w:t xml:space="preserve"> о порядке проведения контрольной геодезической съемки на территор</w:t>
      </w:r>
      <w:r w:rsidRPr="008548B7">
        <w:rPr>
          <w:sz w:val="28"/>
          <w:szCs w:val="28"/>
        </w:rPr>
        <w:t>ии (</w:t>
      </w:r>
      <w:r w:rsidRPr="008548B7">
        <w:rPr>
          <w:i/>
          <w:sz w:val="28"/>
          <w:szCs w:val="28"/>
        </w:rPr>
        <w:t>наименование муниципального образования)</w:t>
      </w:r>
      <w:r w:rsidR="00CD0AB6">
        <w:rPr>
          <w:i/>
          <w:sz w:val="28"/>
          <w:szCs w:val="28"/>
        </w:rPr>
        <w:t>,</w:t>
      </w:r>
      <w:r w:rsidRPr="008548B7">
        <w:rPr>
          <w:sz w:val="28"/>
          <w:szCs w:val="28"/>
        </w:rPr>
        <w:t>согласно приложению.</w:t>
      </w:r>
      <w:bookmarkStart w:id="0" w:name="Par12"/>
      <w:bookmarkStart w:id="1" w:name="Par13"/>
      <w:bookmarkEnd w:id="0"/>
      <w:bookmarkEnd w:id="1"/>
    </w:p>
    <w:p w:rsidR="00012EBF" w:rsidRPr="00070839" w:rsidRDefault="00012EBF" w:rsidP="00A5286F">
      <w:pPr>
        <w:pStyle w:val="1"/>
        <w:tabs>
          <w:tab w:val="left" w:pos="1049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 </w:t>
      </w:r>
      <w:r w:rsidRPr="00070839">
        <w:rPr>
          <w:rFonts w:ascii="Times New Roman" w:hAnsi="Times New Roman"/>
          <w:sz w:val="28"/>
          <w:szCs w:val="28"/>
        </w:rPr>
        <w:t>Контроль за исполнением настоящего Решения возложить на</w:t>
      </w:r>
      <w:r>
        <w:rPr>
          <w:rFonts w:ascii="Times New Roman" w:hAnsi="Times New Roman"/>
          <w:sz w:val="28"/>
          <w:szCs w:val="28"/>
        </w:rPr>
        <w:t xml:space="preserve"> (</w:t>
      </w:r>
      <w:r>
        <w:rPr>
          <w:rFonts w:ascii="Times New Roman" w:hAnsi="Times New Roman"/>
          <w:i/>
          <w:sz w:val="28"/>
          <w:szCs w:val="28"/>
        </w:rPr>
        <w:t>ФИО должностного</w:t>
      </w:r>
      <w:r w:rsidR="00CF1D37">
        <w:rPr>
          <w:rFonts w:ascii="Times New Roman" w:hAnsi="Times New Roman"/>
          <w:i/>
          <w:sz w:val="28"/>
          <w:szCs w:val="28"/>
        </w:rPr>
        <w:t xml:space="preserve"> лица</w:t>
      </w:r>
      <w:r>
        <w:rPr>
          <w:rFonts w:ascii="Times New Roman" w:hAnsi="Times New Roman"/>
          <w:i/>
          <w:sz w:val="28"/>
          <w:szCs w:val="28"/>
        </w:rPr>
        <w:t xml:space="preserve"> органа муниципального образования).</w:t>
      </w:r>
    </w:p>
    <w:p w:rsidR="008E271A" w:rsidRPr="00070839" w:rsidRDefault="008E271A" w:rsidP="00A5286F">
      <w:pPr>
        <w:pStyle w:val="a6"/>
        <w:tabs>
          <w:tab w:val="left" w:pos="10348"/>
          <w:tab w:val="left" w:pos="1049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 </w:t>
      </w:r>
      <w:r w:rsidRPr="00070839">
        <w:rPr>
          <w:rFonts w:ascii="Times New Roman" w:hAnsi="Times New Roman"/>
          <w:sz w:val="28"/>
          <w:szCs w:val="28"/>
        </w:rPr>
        <w:t xml:space="preserve">Настоящее Решение вступает в силу </w:t>
      </w:r>
      <w:r w:rsidR="00CF1D37" w:rsidRPr="00CF1D37">
        <w:rPr>
          <w:rFonts w:ascii="Times New Roman" w:hAnsi="Times New Roman"/>
          <w:i/>
          <w:sz w:val="28"/>
          <w:szCs w:val="28"/>
        </w:rPr>
        <w:t>в порядке, определенном уставом муниципального</w:t>
      </w:r>
      <w:r w:rsidR="00CF1D37">
        <w:rPr>
          <w:rFonts w:ascii="Times New Roman" w:hAnsi="Times New Roman"/>
          <w:i/>
          <w:sz w:val="28"/>
          <w:szCs w:val="28"/>
        </w:rPr>
        <w:t xml:space="preserve"> образования.</w:t>
      </w:r>
    </w:p>
    <w:p w:rsidR="00CF1D37" w:rsidRDefault="00CF1D37" w:rsidP="00A5286F">
      <w:pPr>
        <w:jc w:val="both"/>
        <w:rPr>
          <w:bCs/>
          <w:i/>
          <w:iCs/>
          <w:sz w:val="20"/>
          <w:szCs w:val="20"/>
        </w:rPr>
      </w:pPr>
    </w:p>
    <w:p w:rsidR="00D07195" w:rsidRPr="00091F3F" w:rsidRDefault="00D07195" w:rsidP="00A5286F">
      <w:pPr>
        <w:jc w:val="both"/>
        <w:rPr>
          <w:i/>
          <w:sz w:val="28"/>
          <w:szCs w:val="28"/>
        </w:rPr>
      </w:pPr>
      <w:r w:rsidRPr="00091F3F">
        <w:rPr>
          <w:sz w:val="28"/>
          <w:szCs w:val="28"/>
        </w:rPr>
        <w:t>Председатель Совета депутатов</w:t>
      </w:r>
    </w:p>
    <w:p w:rsidR="00595066" w:rsidRDefault="00D07195" w:rsidP="00A5286F">
      <w:pPr>
        <w:jc w:val="both"/>
        <w:rPr>
          <w:sz w:val="28"/>
          <w:szCs w:val="28"/>
        </w:rPr>
      </w:pPr>
      <w:r w:rsidRPr="00091F3F">
        <w:rPr>
          <w:i/>
          <w:sz w:val="28"/>
          <w:szCs w:val="28"/>
        </w:rPr>
        <w:t xml:space="preserve">(наименование муниципального </w:t>
      </w:r>
      <w:proofErr w:type="gramStart"/>
      <w:r w:rsidRPr="00091F3F">
        <w:rPr>
          <w:i/>
          <w:sz w:val="28"/>
          <w:szCs w:val="28"/>
        </w:rPr>
        <w:t>образования)*</w:t>
      </w:r>
      <w:proofErr w:type="gramEnd"/>
      <w:r w:rsidRPr="00091F3F">
        <w:rPr>
          <w:sz w:val="28"/>
          <w:szCs w:val="28"/>
        </w:rPr>
        <w:t xml:space="preserve">                                   Ф.И.О. </w:t>
      </w:r>
    </w:p>
    <w:p w:rsidR="00595066" w:rsidRPr="00091F3F" w:rsidRDefault="00595066" w:rsidP="00A5286F">
      <w:pPr>
        <w:jc w:val="both"/>
        <w:rPr>
          <w:sz w:val="28"/>
          <w:szCs w:val="28"/>
        </w:rPr>
      </w:pPr>
    </w:p>
    <w:p w:rsidR="00D07195" w:rsidRPr="00091F3F" w:rsidRDefault="00D07195" w:rsidP="00A5286F">
      <w:pPr>
        <w:jc w:val="both"/>
        <w:rPr>
          <w:sz w:val="28"/>
          <w:szCs w:val="28"/>
        </w:rPr>
      </w:pPr>
      <w:r w:rsidRPr="00091F3F">
        <w:rPr>
          <w:sz w:val="28"/>
          <w:szCs w:val="28"/>
        </w:rPr>
        <w:t>Глава</w:t>
      </w:r>
      <w:r w:rsidRPr="00091F3F">
        <w:rPr>
          <w:sz w:val="28"/>
          <w:szCs w:val="28"/>
        </w:rPr>
        <w:tab/>
      </w:r>
      <w:r w:rsidRPr="00091F3F">
        <w:rPr>
          <w:i/>
          <w:sz w:val="28"/>
          <w:szCs w:val="28"/>
        </w:rPr>
        <w:t>(наименование муниципального образования)</w:t>
      </w:r>
      <w:r w:rsidRPr="00091F3F">
        <w:rPr>
          <w:sz w:val="28"/>
          <w:szCs w:val="28"/>
        </w:rPr>
        <w:tab/>
      </w:r>
      <w:r w:rsidRPr="00091F3F">
        <w:rPr>
          <w:sz w:val="28"/>
          <w:szCs w:val="28"/>
        </w:rPr>
        <w:tab/>
        <w:t xml:space="preserve">         Ф.И.О.</w:t>
      </w:r>
    </w:p>
    <w:p w:rsidR="00595066" w:rsidRDefault="00595066" w:rsidP="00A5286F">
      <w:pPr>
        <w:pStyle w:val="a3"/>
        <w:tabs>
          <w:tab w:val="left" w:pos="708"/>
          <w:tab w:val="left" w:pos="10348"/>
          <w:tab w:val="left" w:pos="10490"/>
        </w:tabs>
        <w:jc w:val="center"/>
        <w:rPr>
          <w:sz w:val="28"/>
          <w:szCs w:val="28"/>
        </w:rPr>
      </w:pPr>
    </w:p>
    <w:p w:rsidR="00595066" w:rsidRPr="008E271A" w:rsidRDefault="00595066" w:rsidP="00A5286F">
      <w:pPr>
        <w:pStyle w:val="a3"/>
        <w:tabs>
          <w:tab w:val="left" w:pos="708"/>
          <w:tab w:val="left" w:pos="10348"/>
          <w:tab w:val="left" w:pos="10490"/>
        </w:tabs>
        <w:jc w:val="center"/>
        <w:rPr>
          <w:sz w:val="28"/>
          <w:szCs w:val="28"/>
        </w:rPr>
      </w:pPr>
    </w:p>
    <w:p w:rsidR="00D07195" w:rsidRPr="00595066" w:rsidRDefault="00D07195" w:rsidP="00A5286F">
      <w:pPr>
        <w:tabs>
          <w:tab w:val="left" w:pos="567"/>
        </w:tabs>
        <w:jc w:val="both"/>
        <w:rPr>
          <w:i/>
          <w:sz w:val="20"/>
        </w:rPr>
      </w:pPr>
      <w:r w:rsidRPr="00091F3F">
        <w:rPr>
          <w:szCs w:val="28"/>
        </w:rPr>
        <w:t xml:space="preserve">* </w:t>
      </w:r>
      <w:proofErr w:type="gramStart"/>
      <w:r w:rsidRPr="00091F3F">
        <w:rPr>
          <w:i/>
          <w:sz w:val="20"/>
        </w:rPr>
        <w:t>В</w:t>
      </w:r>
      <w:proofErr w:type="gramEnd"/>
      <w:r w:rsidRPr="00091F3F">
        <w:rPr>
          <w:i/>
          <w:sz w:val="20"/>
        </w:rPr>
        <w:t xml:space="preserve"> случае, когда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такой глава подписывает решение единолично.</w:t>
      </w:r>
    </w:p>
    <w:p w:rsidR="00696281" w:rsidRDefault="00696281" w:rsidP="00A5286F">
      <w:pPr>
        <w:ind w:firstLine="708"/>
        <w:rPr>
          <w:bCs/>
          <w:iCs/>
          <w:sz w:val="28"/>
          <w:szCs w:val="28"/>
        </w:rPr>
      </w:pPr>
    </w:p>
    <w:p w:rsidR="00716E7D" w:rsidRDefault="00716E7D" w:rsidP="00696281">
      <w:pPr>
        <w:ind w:firstLine="708"/>
        <w:jc w:val="right"/>
        <w:rPr>
          <w:bCs/>
          <w:iCs/>
          <w:sz w:val="28"/>
          <w:szCs w:val="28"/>
        </w:rPr>
      </w:pPr>
    </w:p>
    <w:p w:rsidR="00716E7D" w:rsidRDefault="00716E7D" w:rsidP="00696281">
      <w:pPr>
        <w:ind w:firstLine="708"/>
        <w:jc w:val="right"/>
        <w:rPr>
          <w:bCs/>
          <w:iCs/>
          <w:sz w:val="28"/>
          <w:szCs w:val="28"/>
        </w:rPr>
      </w:pPr>
    </w:p>
    <w:p w:rsidR="00D4103F" w:rsidRPr="00127C42" w:rsidRDefault="00D4103F" w:rsidP="00696281">
      <w:pPr>
        <w:ind w:firstLine="708"/>
        <w:jc w:val="right"/>
        <w:rPr>
          <w:bCs/>
          <w:iCs/>
          <w:sz w:val="28"/>
          <w:szCs w:val="28"/>
        </w:rPr>
      </w:pPr>
      <w:r w:rsidRPr="00127C42">
        <w:rPr>
          <w:bCs/>
          <w:iCs/>
          <w:sz w:val="28"/>
          <w:szCs w:val="28"/>
        </w:rPr>
        <w:lastRenderedPageBreak/>
        <w:t>Приложение</w:t>
      </w:r>
      <w:r w:rsidR="00C04C0D">
        <w:rPr>
          <w:bCs/>
          <w:iCs/>
          <w:sz w:val="28"/>
          <w:szCs w:val="28"/>
        </w:rPr>
        <w:t xml:space="preserve"> </w:t>
      </w:r>
      <w:r w:rsidRPr="00127C42">
        <w:rPr>
          <w:sz w:val="28"/>
          <w:szCs w:val="28"/>
        </w:rPr>
        <w:t>к Решению</w:t>
      </w:r>
    </w:p>
    <w:p w:rsidR="00696281" w:rsidRPr="00127C42" w:rsidRDefault="00D4103F" w:rsidP="00696281">
      <w:pPr>
        <w:jc w:val="right"/>
        <w:rPr>
          <w:i/>
          <w:sz w:val="20"/>
          <w:szCs w:val="20"/>
        </w:rPr>
      </w:pPr>
      <w:r w:rsidRPr="00127C42">
        <w:rPr>
          <w:i/>
          <w:sz w:val="20"/>
          <w:szCs w:val="20"/>
        </w:rPr>
        <w:t xml:space="preserve">наименование представительного </w:t>
      </w:r>
    </w:p>
    <w:p w:rsidR="00D4103F" w:rsidRPr="00127C42" w:rsidRDefault="00D4103F" w:rsidP="00696281">
      <w:pPr>
        <w:jc w:val="right"/>
        <w:rPr>
          <w:sz w:val="28"/>
          <w:szCs w:val="28"/>
        </w:rPr>
      </w:pPr>
      <w:r w:rsidRPr="00127C42">
        <w:rPr>
          <w:i/>
          <w:sz w:val="20"/>
          <w:szCs w:val="20"/>
        </w:rPr>
        <w:t>органа муниципального образования</w:t>
      </w:r>
    </w:p>
    <w:p w:rsidR="00D4103F" w:rsidRPr="00127C42" w:rsidRDefault="00595066" w:rsidP="00696281">
      <w:pPr>
        <w:jc w:val="right"/>
        <w:rPr>
          <w:sz w:val="28"/>
          <w:szCs w:val="28"/>
        </w:rPr>
      </w:pPr>
      <w:r w:rsidRPr="00127C42">
        <w:rPr>
          <w:sz w:val="28"/>
          <w:szCs w:val="28"/>
        </w:rPr>
        <w:t>от _____</w:t>
      </w:r>
      <w:r w:rsidR="00D4103F" w:rsidRPr="00127C42">
        <w:rPr>
          <w:sz w:val="28"/>
          <w:szCs w:val="28"/>
        </w:rPr>
        <w:t>_____ № _______</w:t>
      </w:r>
    </w:p>
    <w:p w:rsidR="00D4103F" w:rsidRPr="00070839" w:rsidRDefault="00D4103F" w:rsidP="00696281">
      <w:pPr>
        <w:pStyle w:val="a6"/>
        <w:spacing w:after="0" w:line="240" w:lineRule="auto"/>
        <w:ind w:left="0"/>
        <w:jc w:val="right"/>
        <w:rPr>
          <w:rFonts w:ascii="Times New Roman" w:hAnsi="Times New Roman"/>
          <w:sz w:val="28"/>
          <w:szCs w:val="28"/>
        </w:rPr>
      </w:pPr>
    </w:p>
    <w:p w:rsidR="00595066" w:rsidRDefault="00595066" w:rsidP="00A5286F">
      <w:pPr>
        <w:pStyle w:val="ConsPlusNormal"/>
        <w:widowControl/>
        <w:ind w:firstLine="0"/>
        <w:rPr>
          <w:rFonts w:ascii="Times New Roman" w:hAnsi="Times New Roman" w:cs="Times New Roman"/>
          <w:sz w:val="28"/>
          <w:szCs w:val="28"/>
        </w:rPr>
      </w:pP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rPr>
          <w:b/>
          <w:bCs/>
          <w:sz w:val="28"/>
          <w:szCs w:val="28"/>
        </w:rPr>
      </w:pPr>
      <w:bookmarkStart w:id="2" w:name="Par30"/>
      <w:bookmarkEnd w:id="2"/>
      <w:r w:rsidRPr="00CD0AB6">
        <w:rPr>
          <w:b/>
          <w:bCs/>
          <w:sz w:val="28"/>
          <w:szCs w:val="28"/>
        </w:rPr>
        <w:t>ПОЛОЖЕНИЕ</w:t>
      </w:r>
    </w:p>
    <w:p w:rsidR="00595066" w:rsidRPr="00CD0AB6" w:rsidRDefault="00595066" w:rsidP="00A5286F">
      <w:pPr>
        <w:widowControl w:val="0"/>
        <w:autoSpaceDE w:val="0"/>
        <w:autoSpaceDN w:val="0"/>
        <w:adjustRightInd w:val="0"/>
        <w:ind w:firstLine="709"/>
        <w:jc w:val="center"/>
        <w:rPr>
          <w:b/>
          <w:bCs/>
          <w:sz w:val="28"/>
          <w:szCs w:val="28"/>
        </w:rPr>
      </w:pPr>
      <w:r w:rsidRPr="00CD0AB6">
        <w:rPr>
          <w:b/>
          <w:bCs/>
          <w:sz w:val="28"/>
          <w:szCs w:val="28"/>
        </w:rPr>
        <w:t>о порядке проведения контрольной геодезической съемки</w:t>
      </w:r>
    </w:p>
    <w:p w:rsidR="00595066" w:rsidRPr="00CD0AB6" w:rsidRDefault="00595066" w:rsidP="00A5286F">
      <w:pPr>
        <w:autoSpaceDE w:val="0"/>
        <w:autoSpaceDN w:val="0"/>
        <w:adjustRightInd w:val="0"/>
        <w:ind w:firstLine="709"/>
        <w:jc w:val="center"/>
        <w:outlineLvl w:val="0"/>
        <w:rPr>
          <w:b/>
        </w:rPr>
      </w:pPr>
      <w:r w:rsidRPr="00CD0AB6">
        <w:rPr>
          <w:b/>
          <w:bCs/>
          <w:sz w:val="28"/>
          <w:szCs w:val="28"/>
        </w:rPr>
        <w:t xml:space="preserve">на территории </w:t>
      </w:r>
      <w:r w:rsidRPr="00CD0AB6">
        <w:rPr>
          <w:b/>
          <w:sz w:val="28"/>
          <w:szCs w:val="28"/>
        </w:rPr>
        <w:t>_____________________________________</w:t>
      </w:r>
    </w:p>
    <w:p w:rsidR="00595066" w:rsidRPr="00C0395A" w:rsidRDefault="00595066" w:rsidP="00A5286F">
      <w:pPr>
        <w:autoSpaceDE w:val="0"/>
        <w:autoSpaceDN w:val="0"/>
        <w:adjustRightInd w:val="0"/>
        <w:ind w:firstLine="709"/>
        <w:jc w:val="center"/>
        <w:outlineLvl w:val="0"/>
        <w:rPr>
          <w:i/>
        </w:rPr>
      </w:pPr>
      <w:r>
        <w:rPr>
          <w:i/>
        </w:rPr>
        <w:t>(</w:t>
      </w:r>
      <w:r w:rsidRPr="00C0395A">
        <w:rPr>
          <w:i/>
        </w:rPr>
        <w:t>наименование муниципального образования</w:t>
      </w:r>
      <w:r>
        <w:rPr>
          <w:i/>
        </w:rPr>
        <w:t>)</w:t>
      </w:r>
    </w:p>
    <w:p w:rsidR="00595066" w:rsidRPr="00D34990" w:rsidRDefault="00595066" w:rsidP="00A5286F">
      <w:pPr>
        <w:widowControl w:val="0"/>
        <w:autoSpaceDE w:val="0"/>
        <w:autoSpaceDN w:val="0"/>
        <w:adjustRightInd w:val="0"/>
        <w:ind w:firstLine="709"/>
        <w:jc w:val="center"/>
        <w:rPr>
          <w:sz w:val="28"/>
          <w:szCs w:val="28"/>
        </w:rPr>
      </w:pPr>
    </w:p>
    <w:p w:rsidR="00595066" w:rsidRPr="00127C42" w:rsidRDefault="00595066" w:rsidP="00A5286F">
      <w:pPr>
        <w:widowControl w:val="0"/>
        <w:autoSpaceDE w:val="0"/>
        <w:autoSpaceDN w:val="0"/>
        <w:adjustRightInd w:val="0"/>
        <w:ind w:firstLine="709"/>
        <w:jc w:val="center"/>
        <w:outlineLvl w:val="1"/>
        <w:rPr>
          <w:sz w:val="28"/>
          <w:szCs w:val="28"/>
        </w:rPr>
      </w:pPr>
      <w:bookmarkStart w:id="3" w:name="Par35"/>
      <w:bookmarkEnd w:id="3"/>
      <w:r w:rsidRPr="00127C42">
        <w:rPr>
          <w:sz w:val="28"/>
          <w:szCs w:val="28"/>
        </w:rPr>
        <w:t>1. Общие положения</w:t>
      </w:r>
    </w:p>
    <w:p w:rsidR="00595066" w:rsidRPr="00D34990" w:rsidRDefault="00595066" w:rsidP="00A5286F">
      <w:pPr>
        <w:widowControl w:val="0"/>
        <w:autoSpaceDE w:val="0"/>
        <w:autoSpaceDN w:val="0"/>
        <w:adjustRightInd w:val="0"/>
        <w:ind w:firstLine="709"/>
        <w:jc w:val="both"/>
        <w:rPr>
          <w:sz w:val="28"/>
          <w:szCs w:val="28"/>
        </w:rPr>
      </w:pP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1.1. Положение о порядке проведения контрольной геодезической съемки на территории </w:t>
      </w:r>
      <w:r>
        <w:rPr>
          <w:sz w:val="28"/>
          <w:szCs w:val="28"/>
        </w:rPr>
        <w:t>(</w:t>
      </w:r>
      <w:r w:rsidRPr="00F7562A">
        <w:rPr>
          <w:i/>
          <w:sz w:val="28"/>
          <w:szCs w:val="28"/>
        </w:rPr>
        <w:t>наименование муниципального образования</w:t>
      </w:r>
      <w:r>
        <w:rPr>
          <w:sz w:val="28"/>
          <w:szCs w:val="28"/>
        </w:rPr>
        <w:t>)</w:t>
      </w:r>
      <w:r w:rsidRPr="00D34990">
        <w:rPr>
          <w:sz w:val="28"/>
          <w:szCs w:val="28"/>
        </w:rPr>
        <w:t xml:space="preserve"> (далее - Положение) разработано с целью реализации полномочий органов местного самоуправления </w:t>
      </w:r>
      <w:r>
        <w:rPr>
          <w:sz w:val="28"/>
          <w:szCs w:val="28"/>
        </w:rPr>
        <w:t>(</w:t>
      </w:r>
      <w:r w:rsidRPr="00F7562A">
        <w:rPr>
          <w:i/>
          <w:sz w:val="28"/>
          <w:szCs w:val="28"/>
        </w:rPr>
        <w:t>наименование муниципального образования</w:t>
      </w:r>
      <w:r>
        <w:rPr>
          <w:sz w:val="28"/>
          <w:szCs w:val="28"/>
        </w:rPr>
        <w:t>)</w:t>
      </w:r>
      <w:r w:rsidRPr="00D34990">
        <w:rPr>
          <w:sz w:val="28"/>
          <w:szCs w:val="28"/>
        </w:rPr>
        <w:t xml:space="preserve"> по установлению процедур, связанных с особенностями осуществления градостроительной деятельности на территории </w:t>
      </w:r>
      <w:r>
        <w:rPr>
          <w:sz w:val="28"/>
          <w:szCs w:val="28"/>
        </w:rPr>
        <w:t>(</w:t>
      </w:r>
      <w:r w:rsidRPr="00F7562A">
        <w:rPr>
          <w:i/>
          <w:sz w:val="28"/>
          <w:szCs w:val="28"/>
        </w:rPr>
        <w:t>наименование муниципального образования</w:t>
      </w:r>
      <w:r>
        <w:rPr>
          <w:sz w:val="28"/>
          <w:szCs w:val="28"/>
        </w:rPr>
        <w:t>)</w:t>
      </w:r>
      <w:r w:rsidRPr="00D34990">
        <w:rPr>
          <w:sz w:val="28"/>
          <w:szCs w:val="28"/>
        </w:rPr>
        <w:t>.</w:t>
      </w:r>
    </w:p>
    <w:p w:rsidR="00595066" w:rsidRPr="00C47000" w:rsidRDefault="00595066" w:rsidP="00A5286F">
      <w:pPr>
        <w:widowControl w:val="0"/>
        <w:autoSpaceDE w:val="0"/>
        <w:autoSpaceDN w:val="0"/>
        <w:adjustRightInd w:val="0"/>
        <w:ind w:firstLine="709"/>
        <w:jc w:val="both"/>
        <w:rPr>
          <w:i/>
          <w:sz w:val="28"/>
          <w:szCs w:val="28"/>
        </w:rPr>
      </w:pPr>
      <w:r w:rsidRPr="00D34990">
        <w:rPr>
          <w:sz w:val="28"/>
          <w:szCs w:val="28"/>
        </w:rPr>
        <w:t xml:space="preserve">1.2. Положение принято в целях усиления муниципального контроля за процессом производства геодезических работ, строительства инженерных коммуникаций на территории </w:t>
      </w:r>
      <w:r>
        <w:rPr>
          <w:sz w:val="28"/>
          <w:szCs w:val="28"/>
        </w:rPr>
        <w:t>(</w:t>
      </w:r>
      <w:r w:rsidRPr="00F7562A">
        <w:rPr>
          <w:i/>
          <w:sz w:val="28"/>
          <w:szCs w:val="28"/>
        </w:rPr>
        <w:t>наименование муниципального образования</w:t>
      </w:r>
      <w:r>
        <w:rPr>
          <w:sz w:val="28"/>
          <w:szCs w:val="28"/>
        </w:rPr>
        <w:t>)</w:t>
      </w:r>
      <w:r w:rsidRPr="00D34990">
        <w:rPr>
          <w:sz w:val="28"/>
          <w:szCs w:val="28"/>
        </w:rPr>
        <w:t xml:space="preserve">, </w:t>
      </w:r>
      <w:r w:rsidRPr="00C47000">
        <w:rPr>
          <w:i/>
          <w:sz w:val="28"/>
          <w:szCs w:val="28"/>
        </w:rPr>
        <w:t>а также актуализации архивного фонда картографических материалов и инженерно-геодезических изысканий (наименование муниципального образования).</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1.3. Настоящее Положение устанавливает </w:t>
      </w:r>
      <w:r w:rsidRPr="00127C42">
        <w:rPr>
          <w:sz w:val="28"/>
          <w:szCs w:val="28"/>
        </w:rPr>
        <w:t>требования к проведению контрольной геодезической съемки</w:t>
      </w:r>
      <w:r w:rsidRPr="00D34990">
        <w:rPr>
          <w:sz w:val="28"/>
          <w:szCs w:val="28"/>
        </w:rPr>
        <w:t xml:space="preserve"> на территории </w:t>
      </w:r>
      <w:r w:rsidR="00C47000">
        <w:rPr>
          <w:sz w:val="28"/>
          <w:szCs w:val="28"/>
        </w:rPr>
        <w:t>(</w:t>
      </w:r>
      <w:r w:rsidR="00C47000" w:rsidRPr="00F7562A">
        <w:rPr>
          <w:i/>
          <w:sz w:val="28"/>
          <w:szCs w:val="28"/>
        </w:rPr>
        <w:t>наименование муниципального образования</w:t>
      </w:r>
      <w:r w:rsidR="00C47000">
        <w:rPr>
          <w:sz w:val="28"/>
          <w:szCs w:val="28"/>
        </w:rPr>
        <w:t>)</w:t>
      </w:r>
      <w:r w:rsidRPr="00D34990">
        <w:rPr>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1.4. Положение </w:t>
      </w:r>
      <w:r w:rsidRPr="00C47000">
        <w:rPr>
          <w:sz w:val="28"/>
          <w:szCs w:val="28"/>
        </w:rPr>
        <w:t xml:space="preserve">разработано на основании Градостроительного </w:t>
      </w:r>
      <w:hyperlink r:id="rId9" w:history="1">
        <w:r w:rsidRPr="00C47000">
          <w:rPr>
            <w:sz w:val="28"/>
            <w:szCs w:val="28"/>
          </w:rPr>
          <w:t>кодекса</w:t>
        </w:r>
      </w:hyperlink>
      <w:r w:rsidRPr="00C47000">
        <w:rPr>
          <w:sz w:val="28"/>
          <w:szCs w:val="28"/>
        </w:rPr>
        <w:t xml:space="preserve"> Российской Федерации от 29.12.2004 </w:t>
      </w:r>
      <w:r w:rsidR="00C47000" w:rsidRPr="00C47000">
        <w:rPr>
          <w:sz w:val="28"/>
          <w:szCs w:val="28"/>
        </w:rPr>
        <w:t>№</w:t>
      </w:r>
      <w:r w:rsidRPr="00C47000">
        <w:rPr>
          <w:sz w:val="28"/>
          <w:szCs w:val="28"/>
        </w:rPr>
        <w:t xml:space="preserve"> 190-ФЗ, Федерального </w:t>
      </w:r>
      <w:hyperlink r:id="rId10" w:history="1">
        <w:r w:rsidRPr="00C47000">
          <w:rPr>
            <w:sz w:val="28"/>
            <w:szCs w:val="28"/>
          </w:rPr>
          <w:t>закона</w:t>
        </w:r>
      </w:hyperlink>
      <w:r w:rsidRPr="00C47000">
        <w:rPr>
          <w:sz w:val="28"/>
          <w:szCs w:val="28"/>
        </w:rPr>
        <w:t xml:space="preserve"> от 06.10.2003 </w:t>
      </w:r>
      <w:r w:rsidR="00C47000" w:rsidRPr="00C47000">
        <w:rPr>
          <w:sz w:val="28"/>
          <w:szCs w:val="28"/>
        </w:rPr>
        <w:t>№</w:t>
      </w:r>
      <w:r w:rsidRPr="00C47000">
        <w:rPr>
          <w:sz w:val="28"/>
          <w:szCs w:val="28"/>
        </w:rPr>
        <w:t xml:space="preserve"> 131-ФЗ </w:t>
      </w:r>
      <w:r w:rsidR="00C47000" w:rsidRPr="00C47000">
        <w:rPr>
          <w:sz w:val="28"/>
          <w:szCs w:val="28"/>
        </w:rPr>
        <w:t>«</w:t>
      </w:r>
      <w:r w:rsidRPr="00C47000">
        <w:rPr>
          <w:sz w:val="28"/>
          <w:szCs w:val="28"/>
        </w:rPr>
        <w:t>Об общих принципах организации местного самоуправления в Российской Федерации</w:t>
      </w:r>
      <w:r w:rsidR="00C47000" w:rsidRPr="00C47000">
        <w:rPr>
          <w:sz w:val="28"/>
          <w:szCs w:val="28"/>
        </w:rPr>
        <w:t>»</w:t>
      </w:r>
      <w:r w:rsidRPr="00C47000">
        <w:rPr>
          <w:sz w:val="28"/>
          <w:szCs w:val="28"/>
        </w:rPr>
        <w:t xml:space="preserve">, </w:t>
      </w:r>
      <w:hyperlink r:id="rId11" w:history="1">
        <w:r w:rsidR="00CD0AB6">
          <w:rPr>
            <w:sz w:val="28"/>
            <w:szCs w:val="28"/>
          </w:rPr>
          <w:t>П</w:t>
        </w:r>
        <w:r w:rsidRPr="00C47000">
          <w:rPr>
            <w:sz w:val="28"/>
            <w:szCs w:val="28"/>
          </w:rPr>
          <w:t>остановления</w:t>
        </w:r>
      </w:hyperlink>
      <w:r w:rsidRPr="00C47000">
        <w:rPr>
          <w:sz w:val="28"/>
          <w:szCs w:val="28"/>
        </w:rPr>
        <w:t xml:space="preserve"> Правительства РФ от 30.04.2014 </w:t>
      </w:r>
      <w:r w:rsidR="00C47000" w:rsidRPr="00C47000">
        <w:rPr>
          <w:sz w:val="28"/>
          <w:szCs w:val="28"/>
        </w:rPr>
        <w:t>№</w:t>
      </w:r>
      <w:r w:rsidRPr="00C47000">
        <w:rPr>
          <w:sz w:val="28"/>
          <w:szCs w:val="28"/>
        </w:rPr>
        <w:t xml:space="preserve"> 403 </w:t>
      </w:r>
      <w:r w:rsidR="00C47000" w:rsidRPr="00C47000">
        <w:rPr>
          <w:sz w:val="28"/>
          <w:szCs w:val="28"/>
        </w:rPr>
        <w:t>«</w:t>
      </w:r>
      <w:r w:rsidRPr="00C47000">
        <w:rPr>
          <w:sz w:val="28"/>
          <w:szCs w:val="28"/>
        </w:rPr>
        <w:t>Об исчерпывающем перечне процедур в сфере жилищного строительства</w:t>
      </w:r>
      <w:r w:rsidR="00C47000" w:rsidRPr="00C47000">
        <w:rPr>
          <w:sz w:val="28"/>
          <w:szCs w:val="28"/>
        </w:rPr>
        <w:t>»</w:t>
      </w:r>
      <w:r w:rsidRPr="00C47000">
        <w:rPr>
          <w:sz w:val="28"/>
          <w:szCs w:val="28"/>
        </w:rPr>
        <w:t xml:space="preserve">, </w:t>
      </w:r>
      <w:hyperlink r:id="rId12" w:history="1">
        <w:r w:rsidRPr="00C47000">
          <w:rPr>
            <w:sz w:val="28"/>
            <w:szCs w:val="28"/>
          </w:rPr>
          <w:t>СП 11-104-97</w:t>
        </w:r>
      </w:hyperlink>
      <w:r w:rsidR="00C47000" w:rsidRPr="00C47000">
        <w:rPr>
          <w:sz w:val="28"/>
          <w:szCs w:val="28"/>
        </w:rPr>
        <w:t>«</w:t>
      </w:r>
      <w:r w:rsidRPr="00C47000">
        <w:rPr>
          <w:sz w:val="28"/>
          <w:szCs w:val="28"/>
        </w:rPr>
        <w:t>Инженерно-геодезические изыскания для строительства</w:t>
      </w:r>
      <w:r w:rsidR="00C47000" w:rsidRPr="00C47000">
        <w:rPr>
          <w:sz w:val="28"/>
          <w:szCs w:val="28"/>
        </w:rPr>
        <w:t>»</w:t>
      </w:r>
      <w:r w:rsidRPr="00C47000">
        <w:rPr>
          <w:sz w:val="28"/>
          <w:szCs w:val="28"/>
        </w:rPr>
        <w:t xml:space="preserve"> (часть II </w:t>
      </w:r>
      <w:r w:rsidR="00C47000" w:rsidRPr="00C47000">
        <w:rPr>
          <w:sz w:val="28"/>
          <w:szCs w:val="28"/>
        </w:rPr>
        <w:t>«</w:t>
      </w:r>
      <w:r w:rsidRPr="00C47000">
        <w:rPr>
          <w:sz w:val="28"/>
          <w:szCs w:val="28"/>
        </w:rPr>
        <w:t>Выполнение съемки подземных коммуникаций при инженерно-геодезических изысканиях для строительства</w:t>
      </w:r>
      <w:r w:rsidR="00C47000" w:rsidRPr="00C47000">
        <w:rPr>
          <w:sz w:val="28"/>
          <w:szCs w:val="28"/>
        </w:rPr>
        <w:t>»</w:t>
      </w:r>
      <w:r w:rsidRPr="00C47000">
        <w:rPr>
          <w:sz w:val="28"/>
          <w:szCs w:val="28"/>
        </w:rPr>
        <w:t xml:space="preserve">), </w:t>
      </w:r>
      <w:hyperlink r:id="rId13" w:history="1">
        <w:r w:rsidRPr="00C47000">
          <w:rPr>
            <w:sz w:val="28"/>
            <w:szCs w:val="28"/>
          </w:rPr>
          <w:t>ГОСТ Р 51872-2002</w:t>
        </w:r>
      </w:hyperlink>
      <w:r w:rsidR="00C47000" w:rsidRPr="00C47000">
        <w:rPr>
          <w:sz w:val="28"/>
          <w:szCs w:val="28"/>
        </w:rPr>
        <w:t>«</w:t>
      </w:r>
      <w:r w:rsidRPr="00C47000">
        <w:rPr>
          <w:sz w:val="28"/>
          <w:szCs w:val="28"/>
        </w:rPr>
        <w:t>Документация исполнительная геодезическая. Правила выполнения</w:t>
      </w:r>
      <w:r w:rsidR="00C47000" w:rsidRPr="00C47000">
        <w:rPr>
          <w:sz w:val="28"/>
          <w:szCs w:val="28"/>
        </w:rPr>
        <w:t>»</w:t>
      </w:r>
      <w:r w:rsidRPr="00C47000">
        <w:rPr>
          <w:sz w:val="28"/>
          <w:szCs w:val="28"/>
        </w:rPr>
        <w:t xml:space="preserve">, </w:t>
      </w:r>
      <w:hyperlink r:id="rId14" w:history="1">
        <w:r w:rsidRPr="00C47000">
          <w:rPr>
            <w:sz w:val="28"/>
            <w:szCs w:val="28"/>
          </w:rPr>
          <w:t>СП 126.13330.2012</w:t>
        </w:r>
      </w:hyperlink>
      <w:r w:rsidR="00C47000" w:rsidRPr="00C47000">
        <w:rPr>
          <w:sz w:val="28"/>
          <w:szCs w:val="28"/>
        </w:rPr>
        <w:t>«</w:t>
      </w:r>
      <w:r w:rsidRPr="00C47000">
        <w:rPr>
          <w:sz w:val="28"/>
          <w:szCs w:val="28"/>
        </w:rPr>
        <w:t>Геодезические работы в строительстве</w:t>
      </w:r>
      <w:r w:rsidR="00C47000" w:rsidRPr="00C47000">
        <w:rPr>
          <w:sz w:val="28"/>
          <w:szCs w:val="28"/>
        </w:rPr>
        <w:t>»</w:t>
      </w:r>
      <w:r w:rsidRPr="00C47000">
        <w:rPr>
          <w:sz w:val="28"/>
          <w:szCs w:val="28"/>
        </w:rPr>
        <w:t xml:space="preserve"> (утв. приказом </w:t>
      </w:r>
      <w:proofErr w:type="spellStart"/>
      <w:r w:rsidRPr="00C47000">
        <w:rPr>
          <w:sz w:val="28"/>
          <w:szCs w:val="28"/>
        </w:rPr>
        <w:t>Минрегиона</w:t>
      </w:r>
      <w:proofErr w:type="spellEnd"/>
      <w:r w:rsidRPr="00C47000">
        <w:rPr>
          <w:sz w:val="28"/>
          <w:szCs w:val="28"/>
        </w:rPr>
        <w:t xml:space="preserve"> России от 29.12.2011 </w:t>
      </w:r>
      <w:r w:rsidR="00C47000" w:rsidRPr="00C47000">
        <w:rPr>
          <w:sz w:val="28"/>
          <w:szCs w:val="28"/>
        </w:rPr>
        <w:t>№</w:t>
      </w:r>
      <w:r w:rsidRPr="00C47000">
        <w:rPr>
          <w:sz w:val="28"/>
          <w:szCs w:val="28"/>
        </w:rPr>
        <w:t xml:space="preserve"> 635/1), иных нормативных правовых актов Российской Федерации,</w:t>
      </w:r>
      <w:r w:rsidR="00C04C0D">
        <w:rPr>
          <w:sz w:val="28"/>
          <w:szCs w:val="28"/>
        </w:rPr>
        <w:t xml:space="preserve"> </w:t>
      </w:r>
      <w:bookmarkStart w:id="4" w:name="_GoBack"/>
      <w:bookmarkEnd w:id="4"/>
      <w:r w:rsidR="00AB2E42">
        <w:fldChar w:fldCharType="begin"/>
      </w:r>
      <w:r w:rsidR="00AB2E42">
        <w:instrText xml:space="preserve"> HYPERLINK "consultantplus://offline/ref=7326048EC68D1121799DB7E42B7578B1FCB6479DFF459332EEE9E0944624k6E" </w:instrText>
      </w:r>
      <w:r w:rsidR="00AB2E42">
        <w:fldChar w:fldCharType="separate"/>
      </w:r>
      <w:r w:rsidRPr="00C47000">
        <w:rPr>
          <w:sz w:val="28"/>
          <w:szCs w:val="28"/>
        </w:rPr>
        <w:t>Устава</w:t>
      </w:r>
      <w:r w:rsidR="00AB2E42">
        <w:rPr>
          <w:sz w:val="28"/>
          <w:szCs w:val="28"/>
        </w:rPr>
        <w:fldChar w:fldCharType="end"/>
      </w:r>
      <w:r w:rsidR="00C47000" w:rsidRPr="00C47000">
        <w:rPr>
          <w:sz w:val="28"/>
          <w:szCs w:val="28"/>
        </w:rPr>
        <w:t>(</w:t>
      </w:r>
      <w:r w:rsidR="00C47000" w:rsidRPr="00C47000">
        <w:rPr>
          <w:i/>
          <w:sz w:val="28"/>
          <w:szCs w:val="28"/>
        </w:rPr>
        <w:t>наименование муниципального образования</w:t>
      </w:r>
      <w:r w:rsidR="00C47000" w:rsidRPr="00C47000">
        <w:rPr>
          <w:sz w:val="28"/>
          <w:szCs w:val="28"/>
        </w:rPr>
        <w:t>)</w:t>
      </w:r>
      <w:r w:rsidRPr="00C47000">
        <w:rPr>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1.5. Соблюдение настоящего Положения обязательно для всех юридических лиц независимо от формы собственности и ведомственной принадлежности, а также для индивидуальных предпринимателей и физических лиц при осуществлении строительства (реконструкции) </w:t>
      </w:r>
      <w:r w:rsidRPr="00D34990">
        <w:rPr>
          <w:sz w:val="28"/>
          <w:szCs w:val="28"/>
        </w:rPr>
        <w:lastRenderedPageBreak/>
        <w:t xml:space="preserve">инженерных коммуникаций на территории </w:t>
      </w:r>
      <w:r w:rsidR="00C47000">
        <w:rPr>
          <w:sz w:val="28"/>
          <w:szCs w:val="28"/>
        </w:rPr>
        <w:t>(</w:t>
      </w:r>
      <w:r w:rsidR="00C47000" w:rsidRPr="00F7562A">
        <w:rPr>
          <w:i/>
          <w:sz w:val="28"/>
          <w:szCs w:val="28"/>
        </w:rPr>
        <w:t>наименование муниципального образования</w:t>
      </w:r>
      <w:r w:rsidR="00C47000">
        <w:rPr>
          <w:sz w:val="28"/>
          <w:szCs w:val="28"/>
        </w:rPr>
        <w:t>)</w:t>
      </w:r>
      <w:r w:rsidRPr="00D34990">
        <w:rPr>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1.6. Настоящее Положение применяется и обязательно к исполнению на всей территории </w:t>
      </w:r>
      <w:r w:rsidR="00C47000">
        <w:rPr>
          <w:sz w:val="28"/>
          <w:szCs w:val="28"/>
        </w:rPr>
        <w:t>(</w:t>
      </w:r>
      <w:r w:rsidR="00C47000" w:rsidRPr="00F7562A">
        <w:rPr>
          <w:i/>
          <w:sz w:val="28"/>
          <w:szCs w:val="28"/>
        </w:rPr>
        <w:t>наименование муниципального образования</w:t>
      </w:r>
      <w:r w:rsidR="00C47000">
        <w:rPr>
          <w:sz w:val="28"/>
          <w:szCs w:val="28"/>
        </w:rPr>
        <w:t>)</w:t>
      </w:r>
      <w:r w:rsidRPr="00D34990">
        <w:rPr>
          <w:sz w:val="28"/>
          <w:szCs w:val="28"/>
        </w:rPr>
        <w:t>.</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5" w:name="Par44"/>
      <w:bookmarkEnd w:id="5"/>
      <w:r w:rsidRPr="00CD0AB6">
        <w:rPr>
          <w:b/>
          <w:sz w:val="28"/>
          <w:szCs w:val="28"/>
        </w:rPr>
        <w:t>2. Понятия и определения, используемые в Положении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В настоящем Положении понятия и определения используются в следующих значениях:</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2.1. Контрольная геодезическая съемка (КГС) - система работ и мероприятий по контролю построенного объекта сети инженерно-технического обеспечения, с помощью которых определяются достоверность и качество выполняемых при строительстве инженерных изысканий и представляют собой инструментальную проверку соответствия планового и высотного положения построенной инженерной сети ее отражению на предъявляемом строительной организацией или генеральным подрядчиком исполнительном чертеже и проектной документации.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2.2. Геодезическая основа - совокупность закрепленных на местности или сооружении геодезических пунктов, положение которых определено в общей для них системе координат.</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2.3. Исполнительная съемка - процесс, основным содержанием которого является определение фактического положения строительных конструкций и технологического оборудования относительно разбивочных осей.</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2.4. Исполнительный чертеж - отчетный документ по линейному объекту сетей инженерно-технического обеспечения, определяющий назначение, характеристики, планово-высотное положение построенной или реконструированной инженерной коммуникации.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2.5. Геодезический ход - геодезическое построение на местности в виде прямой или ломаной линии.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2.6. Пункт опорной геодезической сети - геодезический знак с известной высотой и координатами.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2.7. Характеристика точности высотного положения и положения в плане - положение, характеристика элемента или конструкции (например, их точек, граней, поверхностей) относительно базы (например, разбивочного ориентира, плоскости, грани, точки, отметки) (указывают числовыми значениями предельных или измеренных отклонений от номинального значения геометрического параметра, определяющего расстояние между элементом и базой в соответствии с рисунком).</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2.8. Допуск - абсолютное значение разности предельных значений геометрического параметра.</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2.9. Предельное отклонение геометрического параметра (предельное отклонение размера) - алгебраическая разность между наибольшим предельным и номинальным значениями геометрического параметра.</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2.10. Горизонтальное направленное бурение (ГНБ) - управляемый бестраншейный метод прокладывания подземных коммуникаций, основанный на использовании специальных буровых комплексов (установок) под контролем систем локации, для перехода трубопроводов через </w:t>
      </w:r>
      <w:r w:rsidRPr="00D34990">
        <w:rPr>
          <w:sz w:val="28"/>
          <w:szCs w:val="28"/>
        </w:rPr>
        <w:lastRenderedPageBreak/>
        <w:t>транспортные магистрали, железные дороги и т.п.</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6" w:name="Par58"/>
      <w:bookmarkEnd w:id="6"/>
      <w:r w:rsidRPr="00CD0AB6">
        <w:rPr>
          <w:b/>
          <w:sz w:val="28"/>
          <w:szCs w:val="28"/>
        </w:rPr>
        <w:t>3. Общие требования</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3.1. Контроль документации заключается в проверке соответствия ее состава, полноты содержания и оформления требованиям нормативных документов, а также в проверке правильности отображения в документации результатов исполнительной съемки (действительных значений или отклонений).</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3.2. Соответствие состава, полноты содержания и оформления документации требованиям нормативных документов определяется визуально путем просмотра материалов.</w:t>
      </w:r>
    </w:p>
    <w:p w:rsidR="00595066" w:rsidRPr="00C47000" w:rsidRDefault="00595066" w:rsidP="00A5286F">
      <w:pPr>
        <w:widowControl w:val="0"/>
        <w:autoSpaceDE w:val="0"/>
        <w:autoSpaceDN w:val="0"/>
        <w:adjustRightInd w:val="0"/>
        <w:ind w:firstLine="709"/>
        <w:jc w:val="both"/>
        <w:rPr>
          <w:sz w:val="28"/>
          <w:szCs w:val="28"/>
        </w:rPr>
      </w:pPr>
      <w:r w:rsidRPr="00D34990">
        <w:rPr>
          <w:sz w:val="28"/>
          <w:szCs w:val="28"/>
        </w:rPr>
        <w:t>3.3. Правильность отображения в документации результатов исполнительной съемки проверяется по результатам контрольных измерений (контрольных съемок) и дополнительных вычислений. Контрольно-</w:t>
      </w:r>
      <w:r w:rsidRPr="00C47000">
        <w:rPr>
          <w:sz w:val="28"/>
          <w:szCs w:val="28"/>
        </w:rPr>
        <w:t>геодезическая съемка инженерных коммуникаций выполняется в соответствии со следующими нормативными правовыми актами:</w:t>
      </w:r>
    </w:p>
    <w:p w:rsidR="00595066" w:rsidRPr="00C47000" w:rsidRDefault="00595066" w:rsidP="00A5286F">
      <w:pPr>
        <w:widowControl w:val="0"/>
        <w:autoSpaceDE w:val="0"/>
        <w:autoSpaceDN w:val="0"/>
        <w:adjustRightInd w:val="0"/>
        <w:ind w:firstLine="709"/>
        <w:jc w:val="both"/>
        <w:rPr>
          <w:sz w:val="28"/>
          <w:szCs w:val="28"/>
        </w:rPr>
      </w:pPr>
      <w:r w:rsidRPr="00C47000">
        <w:rPr>
          <w:sz w:val="28"/>
          <w:szCs w:val="28"/>
        </w:rPr>
        <w:t xml:space="preserve">3.3.1. </w:t>
      </w:r>
      <w:hyperlink r:id="rId15" w:history="1">
        <w:r w:rsidRPr="00C47000">
          <w:rPr>
            <w:sz w:val="28"/>
            <w:szCs w:val="28"/>
          </w:rPr>
          <w:t>СП 126.13330.2012</w:t>
        </w:r>
      </w:hyperlink>
      <w:r w:rsidR="00C47000" w:rsidRPr="00C47000">
        <w:rPr>
          <w:sz w:val="28"/>
          <w:szCs w:val="28"/>
        </w:rPr>
        <w:t>«</w:t>
      </w:r>
      <w:r w:rsidRPr="00C47000">
        <w:rPr>
          <w:sz w:val="28"/>
          <w:szCs w:val="28"/>
        </w:rPr>
        <w:t>Геодезические работы в строительстве</w:t>
      </w:r>
      <w:r w:rsidR="00C47000" w:rsidRPr="00C47000">
        <w:rPr>
          <w:sz w:val="28"/>
          <w:szCs w:val="28"/>
        </w:rPr>
        <w:t>»</w:t>
      </w:r>
      <w:r w:rsidRPr="00C47000">
        <w:rPr>
          <w:sz w:val="28"/>
          <w:szCs w:val="28"/>
        </w:rPr>
        <w:t>.</w:t>
      </w:r>
    </w:p>
    <w:p w:rsidR="00595066" w:rsidRPr="00C47000" w:rsidRDefault="00595066" w:rsidP="00A5286F">
      <w:pPr>
        <w:widowControl w:val="0"/>
        <w:autoSpaceDE w:val="0"/>
        <w:autoSpaceDN w:val="0"/>
        <w:adjustRightInd w:val="0"/>
        <w:ind w:firstLine="709"/>
        <w:jc w:val="both"/>
        <w:rPr>
          <w:sz w:val="28"/>
          <w:szCs w:val="28"/>
        </w:rPr>
      </w:pPr>
      <w:r w:rsidRPr="00C47000">
        <w:rPr>
          <w:sz w:val="28"/>
          <w:szCs w:val="28"/>
        </w:rPr>
        <w:t xml:space="preserve">3.3.2. </w:t>
      </w:r>
      <w:hyperlink r:id="rId16" w:history="1">
        <w:r w:rsidRPr="00C47000">
          <w:rPr>
            <w:sz w:val="28"/>
            <w:szCs w:val="28"/>
          </w:rPr>
          <w:t>СП 11-104-97</w:t>
        </w:r>
      </w:hyperlink>
      <w:r w:rsidR="00C47000" w:rsidRPr="00C47000">
        <w:rPr>
          <w:sz w:val="28"/>
          <w:szCs w:val="28"/>
        </w:rPr>
        <w:t>«</w:t>
      </w:r>
      <w:r w:rsidRPr="00C47000">
        <w:rPr>
          <w:sz w:val="28"/>
          <w:szCs w:val="28"/>
        </w:rPr>
        <w:t>Инженерно-геодезические изыскания для строительства</w:t>
      </w:r>
      <w:r w:rsidR="00C47000" w:rsidRPr="00C47000">
        <w:rPr>
          <w:sz w:val="28"/>
          <w:szCs w:val="28"/>
        </w:rPr>
        <w:t>»</w:t>
      </w:r>
      <w:r w:rsidRPr="00C47000">
        <w:rPr>
          <w:sz w:val="28"/>
          <w:szCs w:val="28"/>
        </w:rPr>
        <w:t xml:space="preserve">, часть II </w:t>
      </w:r>
      <w:r w:rsidR="00C47000" w:rsidRPr="00C47000">
        <w:rPr>
          <w:sz w:val="28"/>
          <w:szCs w:val="28"/>
        </w:rPr>
        <w:t>«</w:t>
      </w:r>
      <w:r w:rsidRPr="00C47000">
        <w:rPr>
          <w:sz w:val="28"/>
          <w:szCs w:val="28"/>
        </w:rPr>
        <w:t>Выполнение съемки подземных коммуникаций при инженерно-геодезических изысканиях для строительства</w:t>
      </w:r>
      <w:r w:rsidR="00C47000" w:rsidRPr="00C47000">
        <w:rPr>
          <w:sz w:val="28"/>
          <w:szCs w:val="28"/>
        </w:rPr>
        <w:t>»</w:t>
      </w:r>
      <w:r w:rsidRPr="00C47000">
        <w:rPr>
          <w:sz w:val="28"/>
          <w:szCs w:val="28"/>
        </w:rPr>
        <w:t>.</w:t>
      </w:r>
    </w:p>
    <w:p w:rsidR="00595066" w:rsidRPr="00C47000" w:rsidRDefault="00595066" w:rsidP="00A5286F">
      <w:pPr>
        <w:widowControl w:val="0"/>
        <w:autoSpaceDE w:val="0"/>
        <w:autoSpaceDN w:val="0"/>
        <w:adjustRightInd w:val="0"/>
        <w:ind w:firstLine="709"/>
        <w:jc w:val="both"/>
        <w:rPr>
          <w:sz w:val="28"/>
          <w:szCs w:val="28"/>
        </w:rPr>
      </w:pPr>
      <w:r w:rsidRPr="00C47000">
        <w:rPr>
          <w:sz w:val="28"/>
          <w:szCs w:val="28"/>
        </w:rPr>
        <w:t xml:space="preserve">3.3.3. </w:t>
      </w:r>
      <w:hyperlink r:id="rId17" w:history="1">
        <w:r w:rsidRPr="00C47000">
          <w:rPr>
            <w:sz w:val="28"/>
            <w:szCs w:val="28"/>
          </w:rPr>
          <w:t>ГОСТ Р 51872-2002</w:t>
        </w:r>
      </w:hyperlink>
      <w:r w:rsidR="00C47000" w:rsidRPr="00C47000">
        <w:rPr>
          <w:sz w:val="28"/>
          <w:szCs w:val="28"/>
        </w:rPr>
        <w:t>«</w:t>
      </w:r>
      <w:r w:rsidRPr="00C47000">
        <w:rPr>
          <w:sz w:val="28"/>
          <w:szCs w:val="28"/>
        </w:rPr>
        <w:t>Документация исполнительная геодезическая. Правила выполнения</w:t>
      </w:r>
      <w:r w:rsidR="00C47000" w:rsidRPr="00C47000">
        <w:rPr>
          <w:sz w:val="28"/>
          <w:szCs w:val="28"/>
        </w:rPr>
        <w:t>»</w:t>
      </w:r>
      <w:r w:rsidRPr="00C47000">
        <w:rPr>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C47000">
        <w:rPr>
          <w:sz w:val="28"/>
          <w:szCs w:val="28"/>
        </w:rPr>
        <w:t xml:space="preserve">3.3.4. </w:t>
      </w:r>
      <w:hyperlink r:id="rId18" w:history="1">
        <w:r w:rsidRPr="00C47000">
          <w:rPr>
            <w:sz w:val="28"/>
            <w:szCs w:val="28"/>
          </w:rPr>
          <w:t>Постановление</w:t>
        </w:r>
      </w:hyperlink>
      <w:r w:rsidRPr="00C47000">
        <w:rPr>
          <w:sz w:val="28"/>
          <w:szCs w:val="28"/>
        </w:rPr>
        <w:t xml:space="preserve"> Правительства</w:t>
      </w:r>
      <w:r w:rsidRPr="00D34990">
        <w:rPr>
          <w:sz w:val="28"/>
          <w:szCs w:val="28"/>
        </w:rPr>
        <w:t xml:space="preserve"> Российской Федерации от 30.04.2014 </w:t>
      </w:r>
      <w:r w:rsidR="00C47000">
        <w:rPr>
          <w:sz w:val="28"/>
          <w:szCs w:val="28"/>
        </w:rPr>
        <w:t>№</w:t>
      </w:r>
      <w:r w:rsidRPr="00D34990">
        <w:rPr>
          <w:sz w:val="28"/>
          <w:szCs w:val="28"/>
        </w:rPr>
        <w:t xml:space="preserve"> 403 </w:t>
      </w:r>
      <w:r w:rsidR="00C47000">
        <w:rPr>
          <w:sz w:val="28"/>
          <w:szCs w:val="28"/>
        </w:rPr>
        <w:t>«</w:t>
      </w:r>
      <w:r w:rsidRPr="00D34990">
        <w:rPr>
          <w:sz w:val="28"/>
          <w:szCs w:val="28"/>
        </w:rPr>
        <w:t>Об исчерпывающем перечне процедур в сфере жилищного строительства</w:t>
      </w:r>
      <w:r w:rsidR="00C47000">
        <w:rPr>
          <w:sz w:val="28"/>
          <w:szCs w:val="28"/>
        </w:rPr>
        <w:t>»</w:t>
      </w:r>
      <w:r w:rsidRPr="00D34990">
        <w:rPr>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3.4. Работы по КГС осуществляются организацией, в функции которой входит обеспечение района геодезическими и картографическими материалами.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 Работы по КГС осуществляются в следующей последовательности: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3.5.1. Прием исполнительного чертежа на проверку.</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3.5.2. Вызов полевой бригады.</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3.5.3. Проведение геодезических измерений в полосе строительства.</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3.5.4. Камеральная обработка результатов съемки.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3.5.5. Проверка представленной исполнительной документации на соответствие результатам проведенной контрольно-геодезической съемки, проекту и нормативным документам.</w:t>
      </w:r>
    </w:p>
    <w:p w:rsidR="00595066" w:rsidRPr="00C47000" w:rsidRDefault="00595066" w:rsidP="00A5286F">
      <w:pPr>
        <w:widowControl w:val="0"/>
        <w:autoSpaceDE w:val="0"/>
        <w:autoSpaceDN w:val="0"/>
        <w:adjustRightInd w:val="0"/>
        <w:ind w:firstLine="709"/>
        <w:jc w:val="both"/>
        <w:rPr>
          <w:i/>
          <w:sz w:val="28"/>
          <w:szCs w:val="28"/>
        </w:rPr>
      </w:pPr>
      <w:r w:rsidRPr="00C47000">
        <w:rPr>
          <w:i/>
          <w:sz w:val="28"/>
          <w:szCs w:val="28"/>
        </w:rPr>
        <w:t xml:space="preserve">3.5.6. Согласование исполнительной документации в случае соответствия КГС, проекту и нормативным документам, передача материалов в архивный фонд картографических материалов и инженерно-геодезических изысканий </w:t>
      </w:r>
      <w:r w:rsidR="00C47000" w:rsidRPr="00C47000">
        <w:rPr>
          <w:i/>
          <w:sz w:val="28"/>
          <w:szCs w:val="28"/>
        </w:rPr>
        <w:t>(наименование муниципального образования)</w:t>
      </w:r>
      <w:r w:rsidRPr="00C47000">
        <w:rPr>
          <w:i/>
          <w:sz w:val="28"/>
          <w:szCs w:val="28"/>
        </w:rPr>
        <w:t>.</w:t>
      </w:r>
    </w:p>
    <w:p w:rsidR="00595066" w:rsidRPr="00C47000" w:rsidRDefault="00595066" w:rsidP="00A5286F">
      <w:pPr>
        <w:widowControl w:val="0"/>
        <w:autoSpaceDE w:val="0"/>
        <w:autoSpaceDN w:val="0"/>
        <w:adjustRightInd w:val="0"/>
        <w:ind w:firstLine="709"/>
        <w:jc w:val="both"/>
        <w:rPr>
          <w:i/>
          <w:sz w:val="28"/>
          <w:szCs w:val="28"/>
        </w:rPr>
      </w:pPr>
      <w:r w:rsidRPr="00C47000">
        <w:rPr>
          <w:i/>
          <w:sz w:val="28"/>
          <w:szCs w:val="28"/>
        </w:rPr>
        <w:t xml:space="preserve">3.5.7. Отражение коммуникации на дежурном плане </w:t>
      </w:r>
      <w:r w:rsidR="00C47000">
        <w:rPr>
          <w:sz w:val="28"/>
          <w:szCs w:val="28"/>
        </w:rPr>
        <w:t>(</w:t>
      </w:r>
      <w:r w:rsidR="00C47000" w:rsidRPr="00F7562A">
        <w:rPr>
          <w:i/>
          <w:sz w:val="28"/>
          <w:szCs w:val="28"/>
        </w:rPr>
        <w:t>наименование муниципального образования</w:t>
      </w:r>
      <w:r w:rsidR="00C47000">
        <w:rPr>
          <w:sz w:val="28"/>
          <w:szCs w:val="28"/>
        </w:rPr>
        <w:t>)</w:t>
      </w:r>
      <w:r w:rsidRPr="00C47000">
        <w:rPr>
          <w:i/>
          <w:sz w:val="28"/>
          <w:szCs w:val="28"/>
        </w:rPr>
        <w:t>.</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7" w:name="Par78"/>
      <w:bookmarkEnd w:id="7"/>
      <w:r w:rsidRPr="00CD0AB6">
        <w:rPr>
          <w:b/>
          <w:sz w:val="28"/>
          <w:szCs w:val="28"/>
        </w:rPr>
        <w:t>4. Документы, предоставляемые для контрольной</w:t>
      </w:r>
    </w:p>
    <w:p w:rsidR="00595066" w:rsidRPr="00CD0AB6" w:rsidRDefault="00595066" w:rsidP="00A5286F">
      <w:pPr>
        <w:widowControl w:val="0"/>
        <w:autoSpaceDE w:val="0"/>
        <w:autoSpaceDN w:val="0"/>
        <w:adjustRightInd w:val="0"/>
        <w:ind w:firstLine="709"/>
        <w:jc w:val="center"/>
        <w:rPr>
          <w:b/>
          <w:sz w:val="28"/>
          <w:szCs w:val="28"/>
        </w:rPr>
      </w:pPr>
      <w:r w:rsidRPr="00CD0AB6">
        <w:rPr>
          <w:b/>
          <w:sz w:val="28"/>
          <w:szCs w:val="28"/>
        </w:rPr>
        <w:t>геодезической съемки</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Для выполнения контрольной съемки предоставляется следующая документация:</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lastRenderedPageBreak/>
        <w:t>4.1. Для самотечной канализации, ливневой канализации, электрических и связных кабелей:</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4.1.1. Оригинал согласованной проектной документации на бумажном носителе с указанием регистрационного номера и в электронном виде на </w:t>
      </w:r>
      <w:r w:rsidR="00FE4511" w:rsidRPr="00FE4511">
        <w:rPr>
          <w:i/>
          <w:sz w:val="28"/>
          <w:szCs w:val="28"/>
        </w:rPr>
        <w:t>______</w:t>
      </w:r>
      <w:r w:rsidRPr="00FE4511">
        <w:rPr>
          <w:i/>
          <w:sz w:val="28"/>
          <w:szCs w:val="28"/>
        </w:rPr>
        <w:t xml:space="preserve"> в формате </w:t>
      </w:r>
      <w:r w:rsidR="00FE4511" w:rsidRPr="00FE4511">
        <w:rPr>
          <w:i/>
          <w:sz w:val="28"/>
          <w:szCs w:val="28"/>
        </w:rPr>
        <w:t>________</w:t>
      </w:r>
      <w:r w:rsidRPr="00FE4511">
        <w:rPr>
          <w:i/>
          <w:sz w:val="28"/>
          <w:szCs w:val="28"/>
        </w:rPr>
        <w:t>.</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4.1.2. Исполнительная съемка проложенной сети (оригинал) на бумажном носителе с печатями строительной организации и организации, выдавшей технические условия.</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4.1.3. Электронный вид исполнительного чертежа на </w:t>
      </w:r>
      <w:r w:rsidR="00FE4511" w:rsidRPr="00FE4511">
        <w:rPr>
          <w:i/>
          <w:sz w:val="28"/>
          <w:szCs w:val="28"/>
        </w:rPr>
        <w:t>____</w:t>
      </w:r>
      <w:r w:rsidRPr="00FE4511">
        <w:rPr>
          <w:i/>
          <w:sz w:val="28"/>
          <w:szCs w:val="28"/>
        </w:rPr>
        <w:t xml:space="preserve"> в формате </w:t>
      </w:r>
      <w:r w:rsidR="00FE4511" w:rsidRPr="00FE4511">
        <w:rPr>
          <w:i/>
          <w:sz w:val="28"/>
          <w:szCs w:val="28"/>
        </w:rPr>
        <w:t>______</w:t>
      </w:r>
      <w:r w:rsidRPr="00FE4511">
        <w:rPr>
          <w:i/>
          <w:sz w:val="28"/>
          <w:szCs w:val="28"/>
        </w:rPr>
        <w:t>.</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Для физического лица - копия документа, подтверждающего право собственности на земельный участок или его аренду.</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4.2. Для напорной канализации, газопровода, водопровода, тепловых сетей и других напорных трубопроводов:</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4.2.1. Оригинал согласованной проектной документации на бумажном носителе с указанием регистрационного номера.</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4.2.2. Электронный вид проектной документации.</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4.2.3. Исполнительная съемка проложенной сети (оригинал) на бумажном носителе с печатями строительной организации, организации, выдавшей технические условия, и электронный вид исполнительного чертежа для напорной канализации, газопровода, водопровода и тепловых сетей на </w:t>
      </w:r>
      <w:r w:rsidR="00FE4511" w:rsidRPr="00FE4511">
        <w:rPr>
          <w:i/>
          <w:sz w:val="28"/>
          <w:szCs w:val="28"/>
        </w:rPr>
        <w:t>______</w:t>
      </w:r>
      <w:r w:rsidRPr="00FE4511">
        <w:rPr>
          <w:i/>
          <w:sz w:val="28"/>
          <w:szCs w:val="28"/>
        </w:rPr>
        <w:t xml:space="preserve"> в формате </w:t>
      </w:r>
      <w:r w:rsidR="00FE4511" w:rsidRPr="00FE4511">
        <w:rPr>
          <w:i/>
          <w:sz w:val="28"/>
          <w:szCs w:val="28"/>
        </w:rPr>
        <w:t>______</w:t>
      </w:r>
      <w:r w:rsidRPr="00FE4511">
        <w:rPr>
          <w:i/>
          <w:sz w:val="28"/>
          <w:szCs w:val="28"/>
        </w:rPr>
        <w:t xml:space="preserve"> предоставляются в течение </w:t>
      </w:r>
      <w:r w:rsidR="00FE4511" w:rsidRPr="00FE4511">
        <w:rPr>
          <w:i/>
          <w:sz w:val="28"/>
          <w:szCs w:val="28"/>
        </w:rPr>
        <w:t>____</w:t>
      </w:r>
      <w:r w:rsidRPr="00FE4511">
        <w:rPr>
          <w:i/>
          <w:sz w:val="28"/>
          <w:szCs w:val="28"/>
        </w:rPr>
        <w:t xml:space="preserve"> рабочих дней по окончании строительства.</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8" w:name="Par92"/>
      <w:bookmarkEnd w:id="8"/>
      <w:r w:rsidRPr="00CD0AB6">
        <w:rPr>
          <w:b/>
          <w:sz w:val="28"/>
          <w:szCs w:val="28"/>
        </w:rPr>
        <w:t>5. Вызов на контрольную съемку</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5.1. Вызов на КГС осуществляется не позднее чем за </w:t>
      </w:r>
      <w:r w:rsidR="00FE4511" w:rsidRPr="00FE4511">
        <w:rPr>
          <w:i/>
          <w:sz w:val="28"/>
          <w:szCs w:val="28"/>
        </w:rPr>
        <w:t>____</w:t>
      </w:r>
      <w:r w:rsidRPr="00FE4511">
        <w:rPr>
          <w:i/>
          <w:sz w:val="28"/>
          <w:szCs w:val="28"/>
        </w:rPr>
        <w:t xml:space="preserve"> рабочих дня до засыпки траншеи строящихся напорной канализации, газопровода, водопровода и тепловых сетей.</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5.2. Для подземных коммуникаций, построенных методом ГНБ, необходимо оформлять вызов полевой бригады на дату контрольной протяжки зонда.</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5.3. Для самотечной канализации, ливневой канализации, электрических и связных кабелей вызов на КГС осуществляется по окончании строительства сети и благоустройства территории.</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5.4. В случае невозможности технического поиска подземной коммуникации с целью уточнения ее местонахождения и определения глубины заложения, если подземные коммуникации засыпаны или замощены в процессе строительства, </w:t>
      </w:r>
      <w:proofErr w:type="spellStart"/>
      <w:r w:rsidRPr="00FE4511">
        <w:rPr>
          <w:i/>
          <w:sz w:val="28"/>
          <w:szCs w:val="28"/>
        </w:rPr>
        <w:t>шурфовые</w:t>
      </w:r>
      <w:proofErr w:type="spellEnd"/>
      <w:r w:rsidRPr="00FE4511">
        <w:rPr>
          <w:i/>
          <w:sz w:val="28"/>
          <w:szCs w:val="28"/>
        </w:rPr>
        <w:t xml:space="preserve"> работы выполняются силами и средствами заказчика. Заказчик обеспечивает вскрытие прокладки шурфами, очистку колодцев и откачку из них воды, организацию доступа в трансформаторную подстанцию для подключения генератора при необходимости поиска кабельных линий.</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9" w:name="Par99"/>
      <w:bookmarkEnd w:id="9"/>
      <w:r w:rsidRPr="00CD0AB6">
        <w:rPr>
          <w:b/>
          <w:sz w:val="28"/>
          <w:szCs w:val="28"/>
        </w:rPr>
        <w:t>6. Проверка исполнительного чертежа</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6.1. Прием исполнительного чертежа на проверку на соответствие данным КГС производится организацией, в функции которой входит обеспечение района геодезическими и картографическими материалами.</w:t>
      </w:r>
    </w:p>
    <w:p w:rsidR="006A33EA" w:rsidRDefault="00595066" w:rsidP="00A5286F">
      <w:pPr>
        <w:widowControl w:val="0"/>
        <w:autoSpaceDE w:val="0"/>
        <w:autoSpaceDN w:val="0"/>
        <w:adjustRightInd w:val="0"/>
        <w:ind w:firstLine="709"/>
        <w:jc w:val="both"/>
        <w:rPr>
          <w:i/>
          <w:sz w:val="28"/>
          <w:szCs w:val="28"/>
        </w:rPr>
      </w:pPr>
      <w:r w:rsidRPr="00FE4511">
        <w:rPr>
          <w:i/>
          <w:sz w:val="28"/>
          <w:szCs w:val="28"/>
        </w:rPr>
        <w:lastRenderedPageBreak/>
        <w:t xml:space="preserve">6.2. Оформление исполнительного чертежа на сети инженерно-технического обеспечения должно быть выполнено в соответствии с </w:t>
      </w:r>
      <w:hyperlink w:anchor="Par136" w:history="1">
        <w:r w:rsidRPr="00FE4511">
          <w:rPr>
            <w:i/>
            <w:sz w:val="28"/>
            <w:szCs w:val="28"/>
          </w:rPr>
          <w:t>Требованиями</w:t>
        </w:r>
      </w:hyperlink>
      <w:r w:rsidRPr="00FE4511">
        <w:rPr>
          <w:i/>
          <w:sz w:val="28"/>
          <w:szCs w:val="28"/>
        </w:rPr>
        <w:t xml:space="preserve">, предъявляемыми к исполнительным съемкам и исполнительным чертежам на сети инженерно-технического обеспечения </w:t>
      </w:r>
      <w:r w:rsidR="00FE4511" w:rsidRPr="00FE4511">
        <w:rPr>
          <w:i/>
          <w:sz w:val="28"/>
          <w:szCs w:val="28"/>
        </w:rPr>
        <w:t>(наименование муниципального образования)</w:t>
      </w:r>
      <w:r w:rsidR="006A33EA">
        <w:rPr>
          <w:i/>
          <w:sz w:val="28"/>
          <w:szCs w:val="28"/>
        </w:rPr>
        <w:t>.</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6.3. Исполнительный чертеж, поступающий на проверку, должен иметь заполненный штамп строительной организации с круглой печатью и штамп организации, выдавшей технические условия.</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6.4. Материалы исполнительного чертежа и каталог координат должны быть без исправлений и подчисток и содержать координаты или привязки центра люка и центра колодца, диаметр которого равен или более 1,5 м. В профиле следует указывать отметку дна камеры или колодца, отметку верха камеры, отметку обечайки колодца.</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6.5. В исполнительном чертеже трассы, построенной методом ГНБ, и каталоге координат следует указывать абсолютные значения высотных отметок в характерных точках. На криволинейных участках расстояние между характерными точками должно быть не меньше 6 метров, на прямолинейных - не меньше 12 метров.</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6.6. Согласно </w:t>
      </w:r>
      <w:hyperlink r:id="rId19" w:history="1">
        <w:r w:rsidRPr="00FE4511">
          <w:rPr>
            <w:i/>
            <w:sz w:val="28"/>
            <w:szCs w:val="28"/>
          </w:rPr>
          <w:t>п. 6.5.3</w:t>
        </w:r>
      </w:hyperlink>
      <w:r w:rsidRPr="00FE4511">
        <w:rPr>
          <w:i/>
          <w:sz w:val="28"/>
          <w:szCs w:val="28"/>
        </w:rPr>
        <w:t xml:space="preserve"> ГОСТ Р 51872-2002 разность между значениями геометрических параметров, указанных в документации и полученных по результатам контрольных измерений, не должна превышать:</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в плане - 0,5 м; по высоте: - 0,3 м - для самотечных трубопроводов и 0,1 м - для остальных сетей.</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Для сетей на территории производственных объектов заказчиком могут быть установлены более строгие требования к правильности отображения в документации результатов исполнительной съемки.</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6.7. При положительных результатах проверки планового и высотного положения инженерной сети на лицевой стороне чертежа ставится штамп соответствия данным контрольной съемки.</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6.8. В случае нахождения ошибок оригинал чертежа отдается на исправление.</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6.9. Для согласования построенной с отступлением от проекта коммуникации необходимо иметь проект на инженерно-топографическом плане со штампом технического заключения организации, выдавшей технические условия, и исполнительную документацию с нанесенной фактически построенной коммуникацией, согласованной автором проекта.</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i/>
          <w:sz w:val="28"/>
          <w:szCs w:val="28"/>
        </w:rPr>
      </w:pPr>
      <w:bookmarkStart w:id="10" w:name="Par113"/>
      <w:bookmarkEnd w:id="10"/>
      <w:r w:rsidRPr="00CD0AB6">
        <w:rPr>
          <w:b/>
          <w:i/>
          <w:sz w:val="28"/>
          <w:szCs w:val="28"/>
        </w:rPr>
        <w:t>7. Сдача исполнительного чертежа в архивный фонд</w:t>
      </w:r>
    </w:p>
    <w:p w:rsidR="00595066" w:rsidRPr="00CD0AB6" w:rsidRDefault="00595066" w:rsidP="00A5286F">
      <w:pPr>
        <w:widowControl w:val="0"/>
        <w:autoSpaceDE w:val="0"/>
        <w:autoSpaceDN w:val="0"/>
        <w:adjustRightInd w:val="0"/>
        <w:ind w:firstLine="709"/>
        <w:jc w:val="center"/>
        <w:rPr>
          <w:b/>
          <w:i/>
          <w:sz w:val="28"/>
          <w:szCs w:val="28"/>
        </w:rPr>
      </w:pPr>
      <w:r w:rsidRPr="00CD0AB6">
        <w:rPr>
          <w:b/>
          <w:i/>
          <w:sz w:val="28"/>
          <w:szCs w:val="28"/>
        </w:rPr>
        <w:t>картографических материалов и инженерно-геодезических</w:t>
      </w:r>
    </w:p>
    <w:p w:rsidR="00595066" w:rsidRPr="00CD0AB6" w:rsidRDefault="00595066" w:rsidP="00A5286F">
      <w:pPr>
        <w:widowControl w:val="0"/>
        <w:autoSpaceDE w:val="0"/>
        <w:autoSpaceDN w:val="0"/>
        <w:adjustRightInd w:val="0"/>
        <w:ind w:firstLine="709"/>
        <w:jc w:val="center"/>
        <w:rPr>
          <w:b/>
          <w:i/>
          <w:sz w:val="28"/>
          <w:szCs w:val="28"/>
        </w:rPr>
      </w:pPr>
      <w:r w:rsidRPr="00CD0AB6">
        <w:rPr>
          <w:b/>
          <w:i/>
          <w:sz w:val="28"/>
          <w:szCs w:val="28"/>
        </w:rPr>
        <w:t>изысканий</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7.1. При наличии штампа КГС, штампа организации, выдавшей технические условия, а также </w:t>
      </w:r>
      <w:proofErr w:type="spellStart"/>
      <w:r w:rsidRPr="00FE4511">
        <w:rPr>
          <w:i/>
          <w:sz w:val="28"/>
          <w:szCs w:val="28"/>
        </w:rPr>
        <w:t>пересогласованной</w:t>
      </w:r>
      <w:proofErr w:type="spellEnd"/>
      <w:r w:rsidRPr="00FE4511">
        <w:rPr>
          <w:i/>
          <w:sz w:val="28"/>
          <w:szCs w:val="28"/>
        </w:rPr>
        <w:t xml:space="preserve"> проектной документации в случае отступлений от проекта исполнительный чертеж регистрируется в архивном фонде картографических материалов и инженерно-геодезических изысканий </w:t>
      </w:r>
      <w:r w:rsidR="00FE4511" w:rsidRPr="00FE4511">
        <w:rPr>
          <w:i/>
          <w:sz w:val="28"/>
          <w:szCs w:val="28"/>
        </w:rPr>
        <w:t>(наименование муниципального образования)</w:t>
      </w:r>
      <w:r w:rsidRPr="00FE4511">
        <w:rPr>
          <w:i/>
          <w:sz w:val="28"/>
          <w:szCs w:val="28"/>
        </w:rPr>
        <w:t xml:space="preserve"> и сдается заказчиком в эксплуатирующие организации.</w:t>
      </w:r>
    </w:p>
    <w:p w:rsidR="00595066" w:rsidRPr="00FE4511" w:rsidRDefault="00595066" w:rsidP="00A5286F">
      <w:pPr>
        <w:widowControl w:val="0"/>
        <w:autoSpaceDE w:val="0"/>
        <w:autoSpaceDN w:val="0"/>
        <w:adjustRightInd w:val="0"/>
        <w:ind w:firstLine="709"/>
        <w:jc w:val="both"/>
        <w:rPr>
          <w:i/>
          <w:sz w:val="28"/>
          <w:szCs w:val="28"/>
        </w:rPr>
      </w:pPr>
      <w:r w:rsidRPr="00FE4511">
        <w:rPr>
          <w:i/>
          <w:sz w:val="28"/>
          <w:szCs w:val="28"/>
        </w:rPr>
        <w:t xml:space="preserve">7.2. Геометрические данные с исполнительного чертежа с </w:t>
      </w:r>
      <w:r w:rsidRPr="00FE4511">
        <w:rPr>
          <w:i/>
          <w:sz w:val="28"/>
          <w:szCs w:val="28"/>
        </w:rPr>
        <w:lastRenderedPageBreak/>
        <w:t xml:space="preserve">атрибутивной информацией наносятся на дежурный план района, отсканированный чертеж с оригиналами печатей вносится в архивный фонд картографических материалов и инженерно-геодезических изысканий </w:t>
      </w:r>
      <w:r w:rsidR="00FE4511" w:rsidRPr="00FE4511">
        <w:rPr>
          <w:i/>
          <w:sz w:val="28"/>
          <w:szCs w:val="28"/>
        </w:rPr>
        <w:t>(наименование муниципального образования)</w:t>
      </w:r>
      <w:r w:rsidRPr="00FE4511">
        <w:rPr>
          <w:i/>
          <w:sz w:val="28"/>
          <w:szCs w:val="28"/>
        </w:rPr>
        <w:t>.</w:t>
      </w:r>
    </w:p>
    <w:p w:rsidR="00595066" w:rsidRPr="00D34990" w:rsidRDefault="00595066" w:rsidP="00A5286F">
      <w:pPr>
        <w:widowControl w:val="0"/>
        <w:autoSpaceDE w:val="0"/>
        <w:autoSpaceDN w:val="0"/>
        <w:adjustRightInd w:val="0"/>
        <w:ind w:firstLine="709"/>
        <w:jc w:val="both"/>
        <w:rPr>
          <w:sz w:val="28"/>
          <w:szCs w:val="28"/>
        </w:rPr>
      </w:pPr>
    </w:p>
    <w:p w:rsidR="00595066" w:rsidRPr="00CD0AB6" w:rsidRDefault="00595066" w:rsidP="00A5286F">
      <w:pPr>
        <w:widowControl w:val="0"/>
        <w:autoSpaceDE w:val="0"/>
        <w:autoSpaceDN w:val="0"/>
        <w:adjustRightInd w:val="0"/>
        <w:ind w:firstLine="709"/>
        <w:jc w:val="center"/>
        <w:outlineLvl w:val="1"/>
        <w:rPr>
          <w:b/>
          <w:sz w:val="28"/>
          <w:szCs w:val="28"/>
        </w:rPr>
      </w:pPr>
      <w:bookmarkStart w:id="11" w:name="Par120"/>
      <w:bookmarkEnd w:id="11"/>
      <w:r w:rsidRPr="00CD0AB6">
        <w:rPr>
          <w:b/>
          <w:sz w:val="28"/>
          <w:szCs w:val="28"/>
        </w:rPr>
        <w:t>8. Контроль за соблюдением Положения о порядке проведения</w:t>
      </w:r>
    </w:p>
    <w:p w:rsidR="00FE4511" w:rsidRPr="00CD0AB6" w:rsidRDefault="00595066" w:rsidP="00A5286F">
      <w:pPr>
        <w:widowControl w:val="0"/>
        <w:autoSpaceDE w:val="0"/>
        <w:autoSpaceDN w:val="0"/>
        <w:adjustRightInd w:val="0"/>
        <w:ind w:firstLine="709"/>
        <w:jc w:val="center"/>
        <w:rPr>
          <w:b/>
          <w:sz w:val="28"/>
          <w:szCs w:val="28"/>
        </w:rPr>
      </w:pPr>
      <w:r w:rsidRPr="00CD0AB6">
        <w:rPr>
          <w:b/>
          <w:sz w:val="28"/>
          <w:szCs w:val="28"/>
        </w:rPr>
        <w:t>контрольной геодезической съемки на территории</w:t>
      </w:r>
    </w:p>
    <w:p w:rsidR="00595066" w:rsidRPr="00CD0AB6" w:rsidRDefault="00FE4511" w:rsidP="00A5286F">
      <w:pPr>
        <w:widowControl w:val="0"/>
        <w:autoSpaceDE w:val="0"/>
        <w:autoSpaceDN w:val="0"/>
        <w:adjustRightInd w:val="0"/>
        <w:ind w:firstLine="709"/>
        <w:jc w:val="center"/>
        <w:rPr>
          <w:b/>
          <w:sz w:val="28"/>
          <w:szCs w:val="28"/>
        </w:rPr>
      </w:pPr>
      <w:r w:rsidRPr="00CD0AB6">
        <w:rPr>
          <w:b/>
          <w:sz w:val="28"/>
          <w:szCs w:val="28"/>
        </w:rPr>
        <w:t>(</w:t>
      </w:r>
      <w:r w:rsidRPr="00CD0AB6">
        <w:rPr>
          <w:b/>
          <w:i/>
          <w:sz w:val="28"/>
          <w:szCs w:val="28"/>
        </w:rPr>
        <w:t>наименование муниципального образования</w:t>
      </w:r>
      <w:r w:rsidRPr="00CD0AB6">
        <w:rPr>
          <w:b/>
          <w:sz w:val="28"/>
          <w:szCs w:val="28"/>
        </w:rPr>
        <w:t>)</w:t>
      </w:r>
    </w:p>
    <w:p w:rsidR="00595066" w:rsidRPr="00D34990" w:rsidRDefault="00595066" w:rsidP="00A5286F">
      <w:pPr>
        <w:widowControl w:val="0"/>
        <w:autoSpaceDE w:val="0"/>
        <w:autoSpaceDN w:val="0"/>
        <w:adjustRightInd w:val="0"/>
        <w:ind w:firstLine="709"/>
        <w:jc w:val="both"/>
        <w:rPr>
          <w:sz w:val="28"/>
          <w:szCs w:val="28"/>
        </w:rPr>
      </w:pPr>
      <w:r w:rsidRPr="00D34990">
        <w:rPr>
          <w:sz w:val="28"/>
          <w:szCs w:val="28"/>
        </w:rPr>
        <w:t xml:space="preserve">Контроль за соблюдением настоящего Положения осуществляется </w:t>
      </w:r>
      <w:proofErr w:type="gramStart"/>
      <w:r w:rsidRPr="006A33EA">
        <w:rPr>
          <w:i/>
          <w:sz w:val="28"/>
          <w:szCs w:val="28"/>
        </w:rPr>
        <w:t>администрацией</w:t>
      </w:r>
      <w:r w:rsidR="00FE4511">
        <w:rPr>
          <w:sz w:val="28"/>
          <w:szCs w:val="28"/>
        </w:rPr>
        <w:t>(</w:t>
      </w:r>
      <w:proofErr w:type="gramEnd"/>
      <w:r w:rsidR="00FE4511" w:rsidRPr="00F7562A">
        <w:rPr>
          <w:i/>
          <w:sz w:val="28"/>
          <w:szCs w:val="28"/>
        </w:rPr>
        <w:t>наименование муниципального образования</w:t>
      </w:r>
      <w:r w:rsidR="00FE4511">
        <w:rPr>
          <w:sz w:val="28"/>
          <w:szCs w:val="28"/>
        </w:rPr>
        <w:t>)</w:t>
      </w:r>
      <w:r w:rsidRPr="00D34990">
        <w:rPr>
          <w:sz w:val="28"/>
          <w:szCs w:val="28"/>
        </w:rPr>
        <w:t>, иными органами и должностными лицами, уполномоченными на его осуществление в соответствии с действующим законодательством.</w:t>
      </w:r>
    </w:p>
    <w:p w:rsidR="00595066" w:rsidRPr="00D34990" w:rsidRDefault="00595066" w:rsidP="00A5286F">
      <w:pPr>
        <w:widowControl w:val="0"/>
        <w:autoSpaceDE w:val="0"/>
        <w:autoSpaceDN w:val="0"/>
        <w:adjustRightInd w:val="0"/>
        <w:ind w:firstLine="709"/>
        <w:jc w:val="both"/>
        <w:rPr>
          <w:sz w:val="28"/>
          <w:szCs w:val="28"/>
        </w:rPr>
      </w:pPr>
    </w:p>
    <w:p w:rsidR="00FE4511" w:rsidRDefault="00FE4511" w:rsidP="00595066">
      <w:pPr>
        <w:widowControl w:val="0"/>
        <w:autoSpaceDE w:val="0"/>
        <w:autoSpaceDN w:val="0"/>
        <w:adjustRightInd w:val="0"/>
        <w:ind w:left="1134" w:firstLine="709"/>
        <w:jc w:val="right"/>
        <w:rPr>
          <w:sz w:val="28"/>
          <w:szCs w:val="28"/>
        </w:rPr>
      </w:pPr>
    </w:p>
    <w:sectPr w:rsidR="00FE4511" w:rsidSect="00A5286F">
      <w:footerReference w:type="default" r:id="rId20"/>
      <w:pgSz w:w="11906" w:h="16838"/>
      <w:pgMar w:top="709" w:right="849"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E42" w:rsidRDefault="00AB2E42" w:rsidP="00CD0AB6">
      <w:r>
        <w:separator/>
      </w:r>
    </w:p>
  </w:endnote>
  <w:endnote w:type="continuationSeparator" w:id="0">
    <w:p w:rsidR="00AB2E42" w:rsidRDefault="00AB2E42" w:rsidP="00CD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AB6" w:rsidRDefault="00CD0AB6" w:rsidP="0015003F">
    <w:pPr>
      <w:pStyle w:val="a3"/>
      <w:tabs>
        <w:tab w:val="clear" w:pos="9355"/>
        <w:tab w:val="left" w:pos="660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E42" w:rsidRDefault="00AB2E42" w:rsidP="00CD0AB6">
      <w:r>
        <w:separator/>
      </w:r>
    </w:p>
  </w:footnote>
  <w:footnote w:type="continuationSeparator" w:id="0">
    <w:p w:rsidR="00AB2E42" w:rsidRDefault="00AB2E42" w:rsidP="00CD0A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B3B19"/>
    <w:multiLevelType w:val="hybridMultilevel"/>
    <w:tmpl w:val="347A7C00"/>
    <w:lvl w:ilvl="0" w:tplc="0485000F">
      <w:start w:val="1"/>
      <w:numFmt w:val="decimal"/>
      <w:lvlText w:val="%1."/>
      <w:lvlJc w:val="left"/>
      <w:pPr>
        <w:ind w:left="720" w:hanging="360"/>
      </w:pPr>
      <w:rPr>
        <w:rFonts w:cs="Times New Roman" w:hint="default"/>
      </w:rPr>
    </w:lvl>
    <w:lvl w:ilvl="1" w:tplc="04850019">
      <w:start w:val="1"/>
      <w:numFmt w:val="lowerLetter"/>
      <w:lvlText w:val="%2."/>
      <w:lvlJc w:val="left"/>
      <w:pPr>
        <w:ind w:left="1440" w:hanging="360"/>
      </w:pPr>
      <w:rPr>
        <w:rFonts w:cs="Times New Roman"/>
      </w:rPr>
    </w:lvl>
    <w:lvl w:ilvl="2" w:tplc="0485001B">
      <w:start w:val="1"/>
      <w:numFmt w:val="lowerRoman"/>
      <w:lvlText w:val="%3."/>
      <w:lvlJc w:val="right"/>
      <w:pPr>
        <w:ind w:left="2160" w:hanging="180"/>
      </w:pPr>
      <w:rPr>
        <w:rFonts w:cs="Times New Roman"/>
      </w:rPr>
    </w:lvl>
    <w:lvl w:ilvl="3" w:tplc="0485000F">
      <w:start w:val="1"/>
      <w:numFmt w:val="decimal"/>
      <w:lvlText w:val="%4."/>
      <w:lvlJc w:val="left"/>
      <w:pPr>
        <w:ind w:left="2880" w:hanging="360"/>
      </w:pPr>
      <w:rPr>
        <w:rFonts w:cs="Times New Roman"/>
      </w:rPr>
    </w:lvl>
    <w:lvl w:ilvl="4" w:tplc="04850019">
      <w:start w:val="1"/>
      <w:numFmt w:val="lowerLetter"/>
      <w:lvlText w:val="%5."/>
      <w:lvlJc w:val="left"/>
      <w:pPr>
        <w:ind w:left="3600" w:hanging="360"/>
      </w:pPr>
      <w:rPr>
        <w:rFonts w:cs="Times New Roman"/>
      </w:rPr>
    </w:lvl>
    <w:lvl w:ilvl="5" w:tplc="0485001B">
      <w:start w:val="1"/>
      <w:numFmt w:val="lowerRoman"/>
      <w:lvlText w:val="%6."/>
      <w:lvlJc w:val="right"/>
      <w:pPr>
        <w:ind w:left="4320" w:hanging="180"/>
      </w:pPr>
      <w:rPr>
        <w:rFonts w:cs="Times New Roman"/>
      </w:rPr>
    </w:lvl>
    <w:lvl w:ilvl="6" w:tplc="0485000F">
      <w:start w:val="1"/>
      <w:numFmt w:val="decimal"/>
      <w:lvlText w:val="%7."/>
      <w:lvlJc w:val="left"/>
      <w:pPr>
        <w:ind w:left="5040" w:hanging="360"/>
      </w:pPr>
      <w:rPr>
        <w:rFonts w:cs="Times New Roman"/>
      </w:rPr>
    </w:lvl>
    <w:lvl w:ilvl="7" w:tplc="04850019">
      <w:start w:val="1"/>
      <w:numFmt w:val="lowerLetter"/>
      <w:lvlText w:val="%8."/>
      <w:lvlJc w:val="left"/>
      <w:pPr>
        <w:ind w:left="5760" w:hanging="360"/>
      </w:pPr>
      <w:rPr>
        <w:rFonts w:cs="Times New Roman"/>
      </w:rPr>
    </w:lvl>
    <w:lvl w:ilvl="8" w:tplc="0485001B">
      <w:start w:val="1"/>
      <w:numFmt w:val="lowerRoman"/>
      <w:lvlText w:val="%9."/>
      <w:lvlJc w:val="right"/>
      <w:pPr>
        <w:ind w:left="6480" w:hanging="180"/>
      </w:pPr>
      <w:rPr>
        <w:rFonts w:cs="Times New Roman"/>
      </w:rPr>
    </w:lvl>
  </w:abstractNum>
  <w:abstractNum w:abstractNumId="1" w15:restartNumberingAfterBreak="0">
    <w:nsid w:val="57034BD6"/>
    <w:multiLevelType w:val="hybridMultilevel"/>
    <w:tmpl w:val="EB861106"/>
    <w:lvl w:ilvl="0" w:tplc="511864D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E271A"/>
    <w:rsid w:val="0000795F"/>
    <w:rsid w:val="00010395"/>
    <w:rsid w:val="00012EBF"/>
    <w:rsid w:val="00127C42"/>
    <w:rsid w:val="00130289"/>
    <w:rsid w:val="0015003F"/>
    <w:rsid w:val="00182E1F"/>
    <w:rsid w:val="001F1657"/>
    <w:rsid w:val="0021236B"/>
    <w:rsid w:val="00293046"/>
    <w:rsid w:val="002C4198"/>
    <w:rsid w:val="002D2DC7"/>
    <w:rsid w:val="002D6E5B"/>
    <w:rsid w:val="003A0310"/>
    <w:rsid w:val="003F6DB6"/>
    <w:rsid w:val="004B7F1A"/>
    <w:rsid w:val="00566784"/>
    <w:rsid w:val="00595066"/>
    <w:rsid w:val="00696281"/>
    <w:rsid w:val="006A33EA"/>
    <w:rsid w:val="006F007F"/>
    <w:rsid w:val="00716E7D"/>
    <w:rsid w:val="00720D50"/>
    <w:rsid w:val="00833001"/>
    <w:rsid w:val="0084449B"/>
    <w:rsid w:val="008548B7"/>
    <w:rsid w:val="00865B5A"/>
    <w:rsid w:val="008A3B00"/>
    <w:rsid w:val="008E271A"/>
    <w:rsid w:val="00911269"/>
    <w:rsid w:val="009360F7"/>
    <w:rsid w:val="0094713C"/>
    <w:rsid w:val="00963E83"/>
    <w:rsid w:val="00972813"/>
    <w:rsid w:val="00A5286F"/>
    <w:rsid w:val="00AB2E42"/>
    <w:rsid w:val="00B46360"/>
    <w:rsid w:val="00B8287B"/>
    <w:rsid w:val="00BA58CF"/>
    <w:rsid w:val="00BE75AF"/>
    <w:rsid w:val="00C0395A"/>
    <w:rsid w:val="00C04C0D"/>
    <w:rsid w:val="00C47000"/>
    <w:rsid w:val="00C9355E"/>
    <w:rsid w:val="00CD0AB6"/>
    <w:rsid w:val="00CF1D37"/>
    <w:rsid w:val="00D07195"/>
    <w:rsid w:val="00D4103F"/>
    <w:rsid w:val="00D712CC"/>
    <w:rsid w:val="00DC1159"/>
    <w:rsid w:val="00DD7B2D"/>
    <w:rsid w:val="00DF63FC"/>
    <w:rsid w:val="00F83D47"/>
    <w:rsid w:val="00F9736A"/>
    <w:rsid w:val="00FE45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F7450"/>
  <w15:docId w15:val="{8C63C8A2-5055-4187-822B-43F516BB9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1A"/>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4B7F1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E271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8E271A"/>
    <w:rPr>
      <w:rFonts w:ascii="Times New Roman" w:eastAsia="Times New Roman" w:hAnsi="Times New Roman" w:cs="Times New Roman"/>
      <w:b/>
      <w:bCs/>
      <w:i/>
      <w:iCs/>
      <w:sz w:val="26"/>
      <w:szCs w:val="26"/>
      <w:lang w:eastAsia="ru-RU"/>
    </w:rPr>
  </w:style>
  <w:style w:type="paragraph" w:customStyle="1" w:styleId="ConsPlusTitle">
    <w:name w:val="ConsPlusTitle"/>
    <w:rsid w:val="008E271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Абзац списка1"/>
    <w:basedOn w:val="a"/>
    <w:rsid w:val="008E271A"/>
    <w:pPr>
      <w:spacing w:after="200" w:line="276" w:lineRule="auto"/>
      <w:ind w:left="720"/>
    </w:pPr>
    <w:rPr>
      <w:rFonts w:ascii="Calibri" w:hAnsi="Calibri" w:cs="Calibri"/>
      <w:sz w:val="22"/>
      <w:szCs w:val="22"/>
      <w:lang w:eastAsia="en-US"/>
    </w:rPr>
  </w:style>
  <w:style w:type="paragraph" w:customStyle="1" w:styleId="ConsPlusNormal">
    <w:name w:val="ConsPlusNormal"/>
    <w:rsid w:val="008E27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E271A"/>
    <w:pPr>
      <w:tabs>
        <w:tab w:val="center" w:pos="4677"/>
        <w:tab w:val="right" w:pos="9355"/>
      </w:tabs>
    </w:pPr>
  </w:style>
  <w:style w:type="character" w:customStyle="1" w:styleId="a4">
    <w:name w:val="Нижний колонтитул Знак"/>
    <w:basedOn w:val="a0"/>
    <w:link w:val="a3"/>
    <w:uiPriority w:val="99"/>
    <w:rsid w:val="008E271A"/>
    <w:rPr>
      <w:rFonts w:ascii="Times New Roman" w:eastAsia="Times New Roman" w:hAnsi="Times New Roman" w:cs="Times New Roman"/>
      <w:sz w:val="24"/>
      <w:szCs w:val="24"/>
      <w:lang w:eastAsia="ru-RU"/>
    </w:rPr>
  </w:style>
  <w:style w:type="character" w:styleId="a5">
    <w:name w:val="footnote reference"/>
    <w:basedOn w:val="a0"/>
    <w:semiHidden/>
    <w:rsid w:val="008E271A"/>
    <w:rPr>
      <w:rFonts w:cs="Times New Roman"/>
      <w:vertAlign w:val="superscript"/>
    </w:rPr>
  </w:style>
  <w:style w:type="paragraph" w:styleId="a6">
    <w:name w:val="List Paragraph"/>
    <w:basedOn w:val="a"/>
    <w:uiPriority w:val="34"/>
    <w:qFormat/>
    <w:rsid w:val="008E271A"/>
    <w:pPr>
      <w:spacing w:after="200" w:line="276" w:lineRule="auto"/>
      <w:ind w:left="720"/>
      <w:contextualSpacing/>
    </w:pPr>
    <w:rPr>
      <w:rFonts w:ascii="Calibri" w:hAnsi="Calibri"/>
      <w:sz w:val="22"/>
      <w:szCs w:val="22"/>
    </w:rPr>
  </w:style>
  <w:style w:type="character" w:customStyle="1" w:styleId="40">
    <w:name w:val="Заголовок 4 Знак"/>
    <w:basedOn w:val="a0"/>
    <w:link w:val="4"/>
    <w:uiPriority w:val="9"/>
    <w:semiHidden/>
    <w:rsid w:val="004B7F1A"/>
    <w:rPr>
      <w:rFonts w:asciiTheme="majorHAnsi" w:eastAsiaTheme="majorEastAsia" w:hAnsiTheme="majorHAnsi" w:cstheme="majorBidi"/>
      <w:b/>
      <w:bCs/>
      <w:i/>
      <w:iCs/>
      <w:color w:val="4F81BD" w:themeColor="accent1"/>
      <w:sz w:val="24"/>
      <w:szCs w:val="24"/>
      <w:lang w:eastAsia="ru-RU"/>
    </w:rPr>
  </w:style>
  <w:style w:type="paragraph" w:styleId="a7">
    <w:name w:val="header"/>
    <w:basedOn w:val="a"/>
    <w:link w:val="a8"/>
    <w:uiPriority w:val="99"/>
    <w:unhideWhenUsed/>
    <w:rsid w:val="00CD0AB6"/>
    <w:pPr>
      <w:tabs>
        <w:tab w:val="center" w:pos="4677"/>
        <w:tab w:val="right" w:pos="9355"/>
      </w:tabs>
    </w:pPr>
  </w:style>
  <w:style w:type="character" w:customStyle="1" w:styleId="a8">
    <w:name w:val="Верхний колонтитул Знак"/>
    <w:basedOn w:val="a0"/>
    <w:link w:val="a7"/>
    <w:uiPriority w:val="99"/>
    <w:rsid w:val="00CD0AB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83D47"/>
    <w:rPr>
      <w:rFonts w:ascii="Tahoma" w:hAnsi="Tahoma" w:cs="Tahoma"/>
      <w:sz w:val="16"/>
      <w:szCs w:val="16"/>
    </w:rPr>
  </w:style>
  <w:style w:type="character" w:customStyle="1" w:styleId="aa">
    <w:name w:val="Текст выноски Знак"/>
    <w:basedOn w:val="a0"/>
    <w:link w:val="a9"/>
    <w:uiPriority w:val="99"/>
    <w:semiHidden/>
    <w:rsid w:val="00F83D47"/>
    <w:rPr>
      <w:rFonts w:ascii="Tahoma" w:eastAsia="Times New Roman" w:hAnsi="Tahoma" w:cs="Tahoma"/>
      <w:sz w:val="16"/>
      <w:szCs w:val="16"/>
      <w:lang w:eastAsia="ru-RU"/>
    </w:rPr>
  </w:style>
  <w:style w:type="character" w:styleId="ab">
    <w:name w:val="annotation reference"/>
    <w:basedOn w:val="a0"/>
    <w:uiPriority w:val="99"/>
    <w:semiHidden/>
    <w:unhideWhenUsed/>
    <w:rsid w:val="0094713C"/>
    <w:rPr>
      <w:sz w:val="16"/>
      <w:szCs w:val="16"/>
    </w:rPr>
  </w:style>
  <w:style w:type="paragraph" w:styleId="ac">
    <w:name w:val="annotation text"/>
    <w:basedOn w:val="a"/>
    <w:link w:val="ad"/>
    <w:uiPriority w:val="99"/>
    <w:semiHidden/>
    <w:unhideWhenUsed/>
    <w:rsid w:val="0094713C"/>
    <w:rPr>
      <w:sz w:val="20"/>
      <w:szCs w:val="20"/>
    </w:rPr>
  </w:style>
  <w:style w:type="character" w:customStyle="1" w:styleId="ad">
    <w:name w:val="Текст примечания Знак"/>
    <w:basedOn w:val="a0"/>
    <w:link w:val="ac"/>
    <w:uiPriority w:val="99"/>
    <w:semiHidden/>
    <w:rsid w:val="0094713C"/>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4713C"/>
    <w:rPr>
      <w:b/>
      <w:bCs/>
    </w:rPr>
  </w:style>
  <w:style w:type="character" w:customStyle="1" w:styleId="af">
    <w:name w:val="Тема примечания Знак"/>
    <w:basedOn w:val="ad"/>
    <w:link w:val="ae"/>
    <w:uiPriority w:val="99"/>
    <w:semiHidden/>
    <w:rsid w:val="0094713C"/>
    <w:rPr>
      <w:rFonts w:ascii="Times New Roman" w:eastAsia="Times New Roman" w:hAnsi="Times New Roman" w:cs="Times New Roman"/>
      <w:b/>
      <w:bCs/>
      <w:sz w:val="20"/>
      <w:szCs w:val="20"/>
      <w:lang w:eastAsia="ru-RU"/>
    </w:rPr>
  </w:style>
  <w:style w:type="paragraph" w:styleId="af0">
    <w:name w:val="Revision"/>
    <w:hidden/>
    <w:uiPriority w:val="99"/>
    <w:semiHidden/>
    <w:rsid w:val="00B4636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08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26048EC68D1121799DA9FF3B7578B1FCB54E93F348CE38E6B0EC9641490DF9CC724BB4B79EA22Fk4E" TargetMode="External"/><Relationship Id="rId13" Type="http://schemas.openxmlformats.org/officeDocument/2006/relationships/hyperlink" Target="consultantplus://offline/ref=7326048EC68D1121799DA9FF3B7578B1FBB44B91F115C430BFBCEE29k1E" TargetMode="External"/><Relationship Id="rId18" Type="http://schemas.openxmlformats.org/officeDocument/2006/relationships/hyperlink" Target="consultantplus://offline/ref=7326048EC68D1121799DB6EA3E7578B1FCBB4E90FB459332EEE9E0944624k6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326048EC68D1121799DB6EA3E7578B1FCBB4E90FB459332EEE9E094464652EECB3B47B5B79DA0FA20k9E" TargetMode="External"/><Relationship Id="rId12" Type="http://schemas.openxmlformats.org/officeDocument/2006/relationships/hyperlink" Target="consultantplus://offline/ref=7326048EC68D1121799DA9FF3B7578B1FBBA4A9EAC1FCC69B3BE2Ek9E" TargetMode="External"/><Relationship Id="rId17" Type="http://schemas.openxmlformats.org/officeDocument/2006/relationships/hyperlink" Target="consultantplus://offline/ref=7326048EC68D1121799DA9FF3B7578B1FBB44B91F115C430BFBCEE29k1E" TargetMode="External"/><Relationship Id="rId2" Type="http://schemas.openxmlformats.org/officeDocument/2006/relationships/styles" Target="styles.xml"/><Relationship Id="rId16" Type="http://schemas.openxmlformats.org/officeDocument/2006/relationships/hyperlink" Target="consultantplus://offline/ref=7326048EC68D1121799DA9FF3B7578B1FBBA4A9EAC1FCC69B3BE2Ek9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26048EC68D1121799DB6EA3E7578B1FCBB4E90FB459332EEE9E0944624k6E" TargetMode="External"/><Relationship Id="rId5" Type="http://schemas.openxmlformats.org/officeDocument/2006/relationships/footnotes" Target="footnotes.xml"/><Relationship Id="rId15" Type="http://schemas.openxmlformats.org/officeDocument/2006/relationships/hyperlink" Target="consultantplus://offline/ref=7326048EC68D1121799DA9FF3B7578B1FCB54E93F348CE38E6B0EC9624k1E" TargetMode="External"/><Relationship Id="rId10" Type="http://schemas.openxmlformats.org/officeDocument/2006/relationships/hyperlink" Target="consultantplus://offline/ref=7326048EC68D1121799DB6EA3E7578B1FCB44997FF4A9332EEE9E0944624k6E" TargetMode="External"/><Relationship Id="rId19" Type="http://schemas.openxmlformats.org/officeDocument/2006/relationships/hyperlink" Target="consultantplus://offline/ref=7326048EC68D1121799DA9FF3B7578B1FBB44B91F115C430BFBCEE914E161AFE857E4AB4B6982Ak3E" TargetMode="External"/><Relationship Id="rId4" Type="http://schemas.openxmlformats.org/officeDocument/2006/relationships/webSettings" Target="webSettings.xml"/><Relationship Id="rId9" Type="http://schemas.openxmlformats.org/officeDocument/2006/relationships/hyperlink" Target="consultantplus://offline/ref=7326048EC68D1121799DB6EA3E7578B1FCB44D9DF2479332EEE9E0944624k6E" TargetMode="External"/><Relationship Id="rId14" Type="http://schemas.openxmlformats.org/officeDocument/2006/relationships/hyperlink" Target="consultantplus://offline/ref=7326048EC68D1121799DA9FF3B7578B1FCB54E93F348CE38E6B0EC9624k1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2512</Words>
  <Characters>14324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imr</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dc:creator>
  <cp:lastModifiedBy>Андрей</cp:lastModifiedBy>
  <cp:revision>8</cp:revision>
  <cp:lastPrinted>2015-07-16T08:40:00Z</cp:lastPrinted>
  <dcterms:created xsi:type="dcterms:W3CDTF">2018-04-06T10:05:00Z</dcterms:created>
  <dcterms:modified xsi:type="dcterms:W3CDTF">2020-05-27T08:32:00Z</dcterms:modified>
</cp:coreProperties>
</file>